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line="560" w:lineRule="exact"/>
        <w:jc w:val="left"/>
        <w:rPr>
          <w:rFonts w:hint="eastAsia" w:ascii="黑体" w:hAnsi="黑体" w:eastAsia="黑体" w:cs="黑体"/>
          <w:bCs/>
          <w:sz w:val="32"/>
          <w:szCs w:val="32"/>
        </w:rPr>
      </w:pPr>
    </w:p>
    <w:p>
      <w:pPr>
        <w:spacing w:line="6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201</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年度潜江市农业科技成果转化资金项目</w:t>
      </w:r>
    </w:p>
    <w:p>
      <w:pPr>
        <w:spacing w:line="6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验收清单</w:t>
      </w:r>
    </w:p>
    <w:tbl>
      <w:tblPr>
        <w:tblStyle w:val="6"/>
        <w:tblpPr w:leftFromText="180" w:rightFromText="180" w:vertAnchor="text" w:horzAnchor="page" w:tblpX="1792" w:tblpY="487"/>
        <w:tblOverlap w:val="never"/>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06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950" w:type="dxa"/>
            <w:vAlign w:val="center"/>
          </w:tcPr>
          <w:p>
            <w:pPr>
              <w:spacing w:line="400" w:lineRule="exact"/>
              <w:jc w:val="center"/>
              <w:rPr>
                <w:rFonts w:hint="eastAsia"/>
                <w:sz w:val="30"/>
                <w:szCs w:val="30"/>
              </w:rPr>
            </w:pPr>
            <w:r>
              <w:rPr>
                <w:rFonts w:hint="eastAsia"/>
                <w:sz w:val="30"/>
                <w:szCs w:val="30"/>
              </w:rPr>
              <w:t>序号</w:t>
            </w:r>
          </w:p>
        </w:tc>
        <w:tc>
          <w:tcPr>
            <w:tcW w:w="4066" w:type="dxa"/>
            <w:vAlign w:val="center"/>
          </w:tcPr>
          <w:p>
            <w:pPr>
              <w:spacing w:line="400" w:lineRule="exact"/>
              <w:jc w:val="center"/>
              <w:rPr>
                <w:rFonts w:hint="eastAsia"/>
                <w:sz w:val="30"/>
                <w:szCs w:val="30"/>
              </w:rPr>
            </w:pPr>
            <w:r>
              <w:rPr>
                <w:rFonts w:hint="eastAsia"/>
                <w:sz w:val="30"/>
                <w:szCs w:val="30"/>
              </w:rPr>
              <w:t>项目名称</w:t>
            </w:r>
          </w:p>
        </w:tc>
        <w:tc>
          <w:tcPr>
            <w:tcW w:w="3366" w:type="dxa"/>
            <w:vAlign w:val="center"/>
          </w:tcPr>
          <w:p>
            <w:pPr>
              <w:spacing w:line="400" w:lineRule="exact"/>
              <w:jc w:val="center"/>
              <w:rPr>
                <w:rFonts w:hint="eastAsia"/>
                <w:sz w:val="30"/>
                <w:szCs w:val="30"/>
              </w:rPr>
            </w:pPr>
            <w:r>
              <w:rPr>
                <w:rFonts w:hint="eastAsia"/>
                <w:sz w:val="30"/>
                <w:szCs w:val="3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950"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1</w:t>
            </w:r>
          </w:p>
        </w:tc>
        <w:tc>
          <w:tcPr>
            <w:tcW w:w="40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 xml:space="preserve">淡水鱼糜常温即食食品加工关键技术中试 </w:t>
            </w:r>
          </w:p>
        </w:tc>
        <w:tc>
          <w:tcPr>
            <w:tcW w:w="33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潜江市昌贵水产食品有限公司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950"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2</w:t>
            </w:r>
          </w:p>
        </w:tc>
        <w:tc>
          <w:tcPr>
            <w:tcW w:w="40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 xml:space="preserve">益生菌饲料在无抗养猪生产中的应用 </w:t>
            </w:r>
          </w:p>
        </w:tc>
        <w:tc>
          <w:tcPr>
            <w:tcW w:w="33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潜市宏光畜牧有限公司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950"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3</w:t>
            </w:r>
          </w:p>
        </w:tc>
        <w:tc>
          <w:tcPr>
            <w:tcW w:w="40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禽白血病快速检测技术系列产品产业化开发</w:t>
            </w:r>
          </w:p>
        </w:tc>
        <w:tc>
          <w:tcPr>
            <w:tcW w:w="33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 xml:space="preserve">武汉养康生物科技有限公司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950" w:type="dxa"/>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c>
          <w:tcPr>
            <w:tcW w:w="40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“即食藕带”罐头加工技术示范与推广</w:t>
            </w:r>
          </w:p>
        </w:tc>
        <w:tc>
          <w:tcPr>
            <w:tcW w:w="33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湖北吉爽食品有限公司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950" w:type="dxa"/>
            <w:vAlign w:val="center"/>
          </w:tcPr>
          <w:p>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5</w:t>
            </w:r>
          </w:p>
        </w:tc>
        <w:tc>
          <w:tcPr>
            <w:tcW w:w="40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淡水鱼预制调理食品加工技术中试</w:t>
            </w:r>
          </w:p>
        </w:tc>
        <w:tc>
          <w:tcPr>
            <w:tcW w:w="3366" w:type="dxa"/>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湖北隆盛水产食品有限公司</w:t>
            </w:r>
          </w:p>
        </w:tc>
      </w:tr>
    </w:tbl>
    <w:p>
      <w:pPr>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drawing>
          <wp:anchor distT="0" distB="0" distL="114300" distR="114300" simplePos="0" relativeHeight="251660288" behindDoc="0" locked="0" layoutInCell="1" allowOverlap="1">
            <wp:simplePos x="0" y="0"/>
            <wp:positionH relativeFrom="column">
              <wp:posOffset>-469265</wp:posOffset>
            </wp:positionH>
            <wp:positionV relativeFrom="paragraph">
              <wp:posOffset>-31115</wp:posOffset>
            </wp:positionV>
            <wp:extent cx="6570345" cy="6657340"/>
            <wp:effectExtent l="0" t="0" r="1905" b="10160"/>
            <wp:wrapNone/>
            <wp:docPr id="1" name="图片 2" descr="IMG_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5953"/>
                    <pic:cNvPicPr>
                      <a:picLocks noChangeAspect="1"/>
                    </pic:cNvPicPr>
                  </pic:nvPicPr>
                  <pic:blipFill>
                    <a:blip r:embed="rId4"/>
                    <a:srcRect r="25977"/>
                    <a:stretch>
                      <a:fillRect/>
                    </a:stretch>
                  </pic:blipFill>
                  <pic:spPr>
                    <a:xfrm>
                      <a:off x="0" y="0"/>
                      <a:ext cx="6570345" cy="6657340"/>
                    </a:xfrm>
                    <a:prstGeom prst="rect">
                      <a:avLst/>
                    </a:prstGeom>
                    <a:noFill/>
                    <a:ln w="9525">
                      <a:noFill/>
                    </a:ln>
                  </pic:spPr>
                </pic:pic>
              </a:graphicData>
            </a:graphic>
          </wp:anchor>
        </w:drawing>
      </w:r>
    </w:p>
    <w:p>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spacing w:line="700" w:lineRule="exact"/>
        <w:jc w:val="center"/>
        <w:rPr>
          <w:rFonts w:hint="eastAsia" w:ascii="方正小标宋简体" w:hAnsi="宋体" w:eastAsia="方正小标宋简体" w:cs="Arial"/>
          <w:color w:val="000000"/>
          <w:kern w:val="0"/>
          <w:sz w:val="44"/>
          <w:szCs w:val="44"/>
        </w:rPr>
      </w:pPr>
    </w:p>
    <w:p>
      <w:pPr>
        <w:pStyle w:val="3"/>
        <w:snapToGrid w:val="0"/>
        <w:spacing w:after="0" w:afterLines="0" w:line="360" w:lineRule="auto"/>
        <w:jc w:val="center"/>
        <w:rPr>
          <w:rFonts w:hint="eastAsia" w:ascii="方正小标宋简体" w:eastAsia="方正小标宋简体"/>
          <w:color w:val="000000"/>
          <w:sz w:val="44"/>
        </w:rPr>
      </w:pPr>
      <w:r>
        <w:rPr>
          <w:rFonts w:hint="eastAsia" w:ascii="方正小标宋简体" w:eastAsia="方正小标宋简体"/>
          <w:color w:val="000000"/>
          <w:sz w:val="44"/>
        </w:rPr>
        <w:t>潜江市农业科技成果转化资金项目</w:t>
      </w:r>
    </w:p>
    <w:p>
      <w:pPr>
        <w:pStyle w:val="3"/>
        <w:snapToGrid w:val="0"/>
        <w:spacing w:after="0" w:afterLines="0" w:line="360" w:lineRule="auto"/>
        <w:jc w:val="center"/>
        <w:rPr>
          <w:rFonts w:hint="eastAsia" w:ascii="方正小标宋简体" w:eastAsia="方正小标宋简体"/>
          <w:color w:val="000000"/>
          <w:sz w:val="44"/>
        </w:rPr>
      </w:pPr>
      <w:r>
        <w:rPr>
          <w:rFonts w:hint="eastAsia" w:ascii="方正小标宋简体" w:eastAsia="方正小标宋简体"/>
          <w:color w:val="000000"/>
          <w:sz w:val="44"/>
        </w:rPr>
        <w:t>验收表</w:t>
      </w:r>
    </w:p>
    <w:p>
      <w:pPr>
        <w:snapToGrid w:val="0"/>
        <w:spacing w:line="360" w:lineRule="auto"/>
        <w:ind w:firstLine="466"/>
        <w:rPr>
          <w:rFonts w:ascii="黑体" w:eastAsia="黑体"/>
          <w:color w:val="000000"/>
          <w:sz w:val="24"/>
        </w:rPr>
      </w:pPr>
    </w:p>
    <w:p>
      <w:pPr>
        <w:snapToGrid w:val="0"/>
        <w:spacing w:line="360" w:lineRule="auto"/>
        <w:ind w:firstLine="466"/>
        <w:rPr>
          <w:rFonts w:hint="eastAsia" w:ascii="宋体" w:hAnsi="宋体"/>
          <w:color w:val="000000"/>
          <w:sz w:val="28"/>
          <w:szCs w:val="28"/>
          <w:u w:val="single"/>
        </w:rPr>
      </w:pPr>
      <w:r>
        <w:rPr>
          <w:rFonts w:hint="eastAsia" w:ascii="宋体" w:hAnsi="宋体"/>
          <w:color w:val="000000"/>
          <w:sz w:val="28"/>
          <w:szCs w:val="28"/>
        </w:rPr>
        <w:t>项目名称：</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466"/>
        <w:rPr>
          <w:rFonts w:ascii="宋体" w:hAnsi="宋体"/>
          <w:color w:val="000000"/>
          <w:sz w:val="28"/>
          <w:szCs w:val="28"/>
          <w:u w:val="single"/>
        </w:rPr>
      </w:pPr>
      <w:r>
        <w:rPr>
          <w:rFonts w:hint="eastAsia" w:ascii="宋体" w:hAnsi="宋体"/>
          <w:color w:val="000000"/>
          <w:sz w:val="28"/>
          <w:szCs w:val="28"/>
        </w:rPr>
        <w:t>单位名称（公章）：</w:t>
      </w:r>
      <w:r>
        <w:rPr>
          <w:rFonts w:hint="eastAsia" w:ascii="宋体" w:hAnsi="宋体"/>
          <w:color w:val="000000"/>
          <w:sz w:val="28"/>
          <w:szCs w:val="28"/>
          <w:u w:val="single"/>
        </w:rPr>
        <w:t xml:space="preserve">                                                  </w:t>
      </w:r>
    </w:p>
    <w:p>
      <w:pPr>
        <w:snapToGrid w:val="0"/>
        <w:spacing w:line="360" w:lineRule="auto"/>
        <w:ind w:firstLine="466"/>
        <w:rPr>
          <w:rFonts w:hint="eastAsia" w:ascii="宋体" w:hAnsi="宋体"/>
          <w:color w:val="000000"/>
          <w:sz w:val="28"/>
          <w:szCs w:val="28"/>
        </w:rPr>
      </w:pPr>
      <w:r>
        <w:rPr>
          <w:rFonts w:hint="eastAsia" w:ascii="宋体" w:hAnsi="宋体"/>
          <w:color w:val="000000"/>
          <w:sz w:val="28"/>
          <w:szCs w:val="28"/>
        </w:rPr>
        <w:t>项目执行期：</w:t>
      </w:r>
      <w:r>
        <w:rPr>
          <w:rFonts w:hint="eastAsia" w:ascii="宋体" w:hAnsi="宋体"/>
          <w:sz w:val="28"/>
          <w:szCs w:val="28"/>
          <w:u w:val="single"/>
        </w:rPr>
        <w:t xml:space="preserve">     年    月    日    </w:t>
      </w:r>
      <w:r>
        <w:rPr>
          <w:rFonts w:hint="eastAsia" w:ascii="宋体" w:hAnsi="宋体"/>
          <w:sz w:val="28"/>
          <w:szCs w:val="28"/>
        </w:rPr>
        <w:t>——</w:t>
      </w:r>
      <w:r>
        <w:rPr>
          <w:rFonts w:hint="eastAsia" w:ascii="宋体" w:hAnsi="宋体"/>
          <w:sz w:val="28"/>
          <w:szCs w:val="28"/>
          <w:u w:val="single"/>
        </w:rPr>
        <w:t xml:space="preserve">     年    月    日   </w:t>
      </w:r>
    </w:p>
    <w:p>
      <w:pPr>
        <w:snapToGrid w:val="0"/>
        <w:spacing w:line="360" w:lineRule="auto"/>
        <w:ind w:firstLine="466"/>
        <w:rPr>
          <w:rFonts w:hint="eastAsia" w:ascii="宋体" w:hAnsi="宋体"/>
          <w:color w:val="000000"/>
          <w:sz w:val="28"/>
          <w:szCs w:val="28"/>
          <w:u w:val="single"/>
        </w:rPr>
      </w:pPr>
      <w:r>
        <w:rPr>
          <w:rFonts w:hint="eastAsia" w:ascii="宋体" w:hAnsi="宋体"/>
          <w:color w:val="000000"/>
          <w:sz w:val="28"/>
          <w:szCs w:val="28"/>
        </w:rPr>
        <w:t>单位法定代表人：</w:t>
      </w:r>
      <w:r>
        <w:rPr>
          <w:rFonts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电    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466"/>
        <w:rPr>
          <w:rFonts w:hint="eastAsia" w:ascii="宋体" w:hAnsi="宋体"/>
          <w:color w:val="000000"/>
          <w:sz w:val="28"/>
          <w:szCs w:val="28"/>
          <w:u w:val="single"/>
        </w:rPr>
      </w:pPr>
      <w:r>
        <w:rPr>
          <w:rFonts w:hint="eastAsia" w:ascii="宋体" w:hAnsi="宋体"/>
          <w:color w:val="000000"/>
          <w:sz w:val="28"/>
          <w:szCs w:val="28"/>
        </w:rPr>
        <w:t>填报人：</w:t>
      </w:r>
      <w:r>
        <w:rPr>
          <w:rFonts w:hint="eastAsia" w:ascii="宋体" w:hAnsi="宋体"/>
          <w:color w:val="000000"/>
          <w:sz w:val="28"/>
          <w:szCs w:val="28"/>
          <w:u w:val="single"/>
        </w:rPr>
        <w:t xml:space="preserve">                          </w:t>
      </w:r>
      <w:r>
        <w:rPr>
          <w:rFonts w:hint="eastAsia" w:ascii="宋体" w:hAnsi="宋体"/>
          <w:color w:val="000000"/>
          <w:sz w:val="28"/>
          <w:szCs w:val="28"/>
        </w:rPr>
        <w:t xml:space="preserve"> 电    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482"/>
        <w:rPr>
          <w:rFonts w:hint="eastAsia" w:ascii="宋体" w:hAnsi="宋体"/>
          <w:color w:val="000000"/>
          <w:sz w:val="28"/>
          <w:szCs w:val="28"/>
          <w:u w:val="single"/>
        </w:rPr>
      </w:pPr>
      <w:r>
        <w:rPr>
          <w:rFonts w:hint="eastAsia" w:ascii="宋体" w:hAnsi="宋体"/>
          <w:color w:val="000000"/>
          <w:sz w:val="28"/>
          <w:szCs w:val="28"/>
        </w:rPr>
        <w:t>单位通信地址：</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466"/>
        <w:rPr>
          <w:rFonts w:ascii="宋体" w:hAnsi="宋体"/>
          <w:color w:val="000000"/>
          <w:sz w:val="28"/>
          <w:szCs w:val="28"/>
        </w:rPr>
      </w:pPr>
      <w:r>
        <w:rPr>
          <w:rFonts w:hint="eastAsia" w:ascii="宋体" w:hAnsi="宋体"/>
          <w:color w:val="000000"/>
          <w:sz w:val="28"/>
          <w:szCs w:val="28"/>
        </w:rPr>
        <w:t>填报日期：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p>
    <w:p>
      <w:pPr>
        <w:snapToGrid w:val="0"/>
        <w:spacing w:line="360" w:lineRule="auto"/>
        <w:ind w:firstLine="466"/>
        <w:rPr>
          <w:rFonts w:hint="eastAsia" w:ascii="宋体" w:hAnsi="宋体"/>
          <w:color w:val="000000"/>
          <w:sz w:val="24"/>
        </w:rPr>
      </w:pPr>
      <w:r>
        <w:rPr>
          <w:rFonts w:hint="eastAsia" w:ascii="宋体" w:hAnsi="宋体"/>
          <w:color w:val="000000"/>
          <w:sz w:val="24"/>
        </w:rPr>
        <w:t xml:space="preserve">                      </w:t>
      </w:r>
    </w:p>
    <w:p>
      <w:pPr>
        <w:spacing w:before="156" w:beforeLines="0"/>
        <w:ind w:firstLine="210"/>
        <w:rPr>
          <w:rFonts w:hint="eastAsia" w:ascii="宋体" w:hAnsi="宋体"/>
          <w:color w:val="000000"/>
          <w:sz w:val="24"/>
        </w:rPr>
      </w:pPr>
    </w:p>
    <w:p>
      <w:pPr>
        <w:rPr>
          <w:rFonts w:hint="eastAsia" w:ascii="宋体" w:hAnsi="宋体"/>
          <w:color w:val="000000"/>
        </w:rPr>
      </w:pPr>
    </w:p>
    <w:p>
      <w:pPr>
        <w:spacing w:before="156" w:beforeLines="0"/>
        <w:jc w:val="center"/>
        <w:rPr>
          <w:rFonts w:hint="eastAsia" w:ascii="宋体" w:hAnsi="宋体"/>
          <w:color w:val="000000"/>
          <w:spacing w:val="20"/>
          <w:sz w:val="30"/>
          <w:szCs w:val="30"/>
        </w:rPr>
      </w:pPr>
    </w:p>
    <w:p>
      <w:pPr>
        <w:spacing w:before="156" w:beforeLines="0"/>
        <w:jc w:val="center"/>
        <w:rPr>
          <w:rFonts w:hint="eastAsia" w:ascii="宋体" w:hAnsi="宋体"/>
          <w:color w:val="000000"/>
          <w:spacing w:val="20"/>
          <w:sz w:val="30"/>
          <w:szCs w:val="30"/>
        </w:rPr>
      </w:pPr>
    </w:p>
    <w:p>
      <w:pPr>
        <w:spacing w:before="156" w:beforeLines="0"/>
        <w:jc w:val="center"/>
        <w:rPr>
          <w:rFonts w:hint="eastAsia" w:ascii="宋体" w:hAnsi="宋体"/>
          <w:color w:val="000000"/>
          <w:spacing w:val="20"/>
          <w:sz w:val="30"/>
          <w:szCs w:val="30"/>
        </w:rPr>
      </w:pPr>
    </w:p>
    <w:p>
      <w:pPr>
        <w:spacing w:before="156" w:beforeLines="0"/>
        <w:jc w:val="center"/>
        <w:rPr>
          <w:rFonts w:hint="eastAsia" w:ascii="宋体" w:hAnsi="宋体"/>
          <w:color w:val="000000"/>
          <w:spacing w:val="20"/>
          <w:sz w:val="30"/>
          <w:szCs w:val="30"/>
        </w:rPr>
      </w:pPr>
      <w:r>
        <w:rPr>
          <w:rFonts w:hint="eastAsia" w:ascii="宋体" w:hAnsi="宋体"/>
          <w:color w:val="000000"/>
          <w:spacing w:val="20"/>
          <w:sz w:val="30"/>
          <w:szCs w:val="30"/>
        </w:rPr>
        <w:t>潜江市科学技术局</w:t>
      </w:r>
    </w:p>
    <w:p>
      <w:pPr>
        <w:spacing w:before="156" w:beforeLines="0"/>
        <w:jc w:val="center"/>
        <w:rPr>
          <w:rFonts w:ascii="宋体" w:hAnsi="宋体"/>
          <w:color w:val="000000"/>
          <w:spacing w:val="20"/>
          <w:sz w:val="30"/>
          <w:szCs w:val="30"/>
        </w:rPr>
      </w:pPr>
      <w:r>
        <w:rPr>
          <w:rFonts w:ascii="宋体" w:hAnsi="宋体"/>
          <w:color w:val="000000"/>
          <w:spacing w:val="20"/>
          <w:sz w:val="30"/>
          <w:szCs w:val="30"/>
        </w:rPr>
        <w:t>二</w:t>
      </w:r>
      <w:r>
        <w:rPr>
          <w:rFonts w:hint="eastAsia" w:ascii="宋体" w:hAnsi="宋体"/>
          <w:color w:val="000000"/>
          <w:spacing w:val="20"/>
          <w:sz w:val="30"/>
          <w:szCs w:val="30"/>
        </w:rPr>
        <w:t>○一</w:t>
      </w:r>
      <w:r>
        <w:rPr>
          <w:rFonts w:hint="eastAsia" w:ascii="宋体" w:hAnsi="宋体"/>
          <w:color w:val="000000"/>
          <w:spacing w:val="20"/>
          <w:sz w:val="30"/>
          <w:szCs w:val="30"/>
          <w:lang w:eastAsia="zh-CN"/>
        </w:rPr>
        <w:t>八</w:t>
      </w:r>
      <w:r>
        <w:rPr>
          <w:rFonts w:ascii="宋体" w:hAnsi="宋体"/>
          <w:color w:val="000000"/>
          <w:spacing w:val="20"/>
          <w:sz w:val="30"/>
          <w:szCs w:val="30"/>
        </w:rPr>
        <w:t>年</w:t>
      </w:r>
      <w:r>
        <w:rPr>
          <w:rFonts w:hint="eastAsia" w:ascii="宋体" w:hAnsi="宋体"/>
          <w:color w:val="000000"/>
          <w:spacing w:val="20"/>
          <w:sz w:val="30"/>
          <w:szCs w:val="30"/>
        </w:rPr>
        <w:t>编制</w:t>
      </w:r>
    </w:p>
    <w:p>
      <w:pPr>
        <w:spacing w:before="40" w:beforeLines="0" w:after="40" w:afterLines="0" w:line="320" w:lineRule="exact"/>
        <w:jc w:val="center"/>
        <w:rPr>
          <w:rFonts w:hint="eastAsia" w:ascii="黑体" w:eastAsia="黑体"/>
          <w:b/>
          <w:color w:val="000000"/>
          <w:sz w:val="30"/>
          <w:szCs w:val="30"/>
        </w:rPr>
      </w:pPr>
    </w:p>
    <w:p>
      <w:pPr>
        <w:spacing w:before="40" w:beforeLines="0" w:after="40" w:afterLines="0" w:line="320" w:lineRule="exact"/>
        <w:jc w:val="center"/>
        <w:rPr>
          <w:rFonts w:hint="eastAsia" w:ascii="黑体" w:eastAsia="黑体"/>
          <w:b/>
          <w:color w:val="000000"/>
          <w:sz w:val="30"/>
          <w:szCs w:val="30"/>
        </w:rPr>
      </w:pPr>
      <w:r>
        <w:rPr>
          <w:rFonts w:hint="eastAsia" w:ascii="黑体" w:eastAsia="黑体"/>
          <w:b/>
          <w:color w:val="000000"/>
          <w:sz w:val="30"/>
          <w:szCs w:val="30"/>
        </w:rPr>
        <w:t>填 表 说 明</w:t>
      </w:r>
    </w:p>
    <w:p>
      <w:pPr>
        <w:spacing w:before="40" w:beforeLines="0" w:after="40" w:afterLines="0" w:line="320" w:lineRule="exact"/>
        <w:jc w:val="center"/>
        <w:rPr>
          <w:rFonts w:hint="eastAsia" w:ascii="黑体" w:eastAsia="黑体"/>
          <w:b/>
          <w:color w:val="000000"/>
          <w:sz w:val="30"/>
          <w:szCs w:val="30"/>
        </w:rPr>
      </w:pPr>
    </w:p>
    <w:p>
      <w:pPr>
        <w:spacing w:before="40" w:beforeLines="0" w:after="40" w:afterLines="0" w:line="400" w:lineRule="exact"/>
        <w:rPr>
          <w:rFonts w:hint="eastAsia"/>
          <w:color w:val="000000"/>
          <w:sz w:val="24"/>
        </w:rPr>
      </w:pPr>
      <w:r>
        <w:rPr>
          <w:rFonts w:hint="eastAsia" w:ascii="宋体"/>
          <w:color w:val="000000"/>
          <w:sz w:val="24"/>
        </w:rPr>
        <w:t xml:space="preserve">    </w:t>
      </w:r>
      <w:r>
        <w:rPr>
          <w:rFonts w:hint="eastAsia"/>
          <w:b/>
          <w:color w:val="000000"/>
          <w:sz w:val="24"/>
        </w:rPr>
        <w:t>一、制表目的：</w:t>
      </w:r>
      <w:r>
        <w:rPr>
          <w:rFonts w:hint="eastAsia"/>
          <w:color w:val="000000"/>
          <w:sz w:val="24"/>
        </w:rPr>
        <w:t>本表是为全面了解项目合同到期时农业科技成果转化资金项目的完成情况而设计的，是项目验收工作的重要依据。</w:t>
      </w:r>
    </w:p>
    <w:p>
      <w:pPr>
        <w:spacing w:before="40" w:beforeLines="0" w:after="40" w:afterLines="0" w:line="400" w:lineRule="exact"/>
        <w:ind w:firstLine="435"/>
        <w:rPr>
          <w:rFonts w:hint="eastAsia"/>
          <w:color w:val="000000"/>
          <w:sz w:val="24"/>
        </w:rPr>
      </w:pPr>
      <w:r>
        <w:rPr>
          <w:rFonts w:hint="eastAsia"/>
          <w:b/>
          <w:color w:val="000000"/>
          <w:sz w:val="24"/>
        </w:rPr>
        <w:t>二、验收范围：</w:t>
      </w:r>
      <w:r>
        <w:rPr>
          <w:rFonts w:hint="eastAsia"/>
          <w:color w:val="000000"/>
          <w:sz w:val="24"/>
        </w:rPr>
        <w:t>潜江市农业科技成果转化资金资助的项目</w:t>
      </w:r>
    </w:p>
    <w:p>
      <w:pPr>
        <w:spacing w:before="40" w:beforeLines="0" w:after="40" w:afterLines="0" w:line="400" w:lineRule="exact"/>
        <w:ind w:firstLine="435"/>
        <w:rPr>
          <w:rFonts w:hint="eastAsia"/>
          <w:b/>
          <w:color w:val="000000"/>
          <w:sz w:val="24"/>
        </w:rPr>
      </w:pPr>
      <w:r>
        <w:rPr>
          <w:rFonts w:hint="eastAsia"/>
          <w:b/>
          <w:color w:val="000000"/>
          <w:sz w:val="24"/>
        </w:rPr>
        <w:t>三、验收表式：</w:t>
      </w:r>
    </w:p>
    <w:p>
      <w:pPr>
        <w:spacing w:before="40" w:beforeLines="0" w:after="40" w:afterLines="0" w:line="400" w:lineRule="exact"/>
        <w:rPr>
          <w:rFonts w:hint="eastAsia"/>
          <w:color w:val="000000"/>
          <w:sz w:val="24"/>
        </w:rPr>
      </w:pPr>
      <w:r>
        <w:rPr>
          <w:rFonts w:hint="eastAsia"/>
          <w:color w:val="000000"/>
          <w:sz w:val="24"/>
        </w:rPr>
        <w:t xml:space="preserve">    表一 农业科技成果转化资金项目承担单位年末总体情况（承担单位填写）</w:t>
      </w:r>
    </w:p>
    <w:p>
      <w:pPr>
        <w:spacing w:before="40" w:beforeLines="0" w:after="40" w:afterLines="0" w:line="400" w:lineRule="exact"/>
        <w:rPr>
          <w:rFonts w:hint="eastAsia"/>
          <w:color w:val="000000"/>
          <w:sz w:val="24"/>
        </w:rPr>
      </w:pPr>
      <w:r>
        <w:rPr>
          <w:rFonts w:hint="eastAsia"/>
          <w:color w:val="000000"/>
          <w:sz w:val="24"/>
        </w:rPr>
        <w:t xml:space="preserve">    表二 农业科技成果转化资金项目合同完成情况（承担单位填写）</w:t>
      </w:r>
    </w:p>
    <w:p>
      <w:pPr>
        <w:spacing w:before="40" w:beforeLines="0" w:after="40" w:afterLines="0" w:line="400" w:lineRule="exact"/>
        <w:rPr>
          <w:rFonts w:hint="eastAsia"/>
          <w:color w:val="000000"/>
          <w:sz w:val="24"/>
        </w:rPr>
      </w:pPr>
      <w:r>
        <w:rPr>
          <w:rFonts w:hint="eastAsia"/>
          <w:color w:val="000000"/>
          <w:sz w:val="24"/>
        </w:rPr>
        <w:t xml:space="preserve">    表三  农业科技成果转化资金项目执行情况总结报告（承担单位填写）</w:t>
      </w:r>
    </w:p>
    <w:p>
      <w:pPr>
        <w:spacing w:before="40" w:beforeLines="0" w:after="40" w:afterLines="0" w:line="400" w:lineRule="exact"/>
        <w:rPr>
          <w:rFonts w:hint="eastAsia"/>
          <w:color w:val="000000"/>
          <w:sz w:val="24"/>
        </w:rPr>
      </w:pPr>
      <w:r>
        <w:rPr>
          <w:rFonts w:hint="eastAsia"/>
          <w:color w:val="000000"/>
          <w:sz w:val="24"/>
        </w:rPr>
        <w:t xml:space="preserve">    表四 附件清单及内容摘要（承担单位填写）</w:t>
      </w:r>
    </w:p>
    <w:p>
      <w:pPr>
        <w:spacing w:before="40" w:beforeLines="0" w:after="40" w:afterLines="0" w:line="400" w:lineRule="exact"/>
        <w:rPr>
          <w:rFonts w:hint="eastAsia"/>
          <w:color w:val="000000"/>
          <w:sz w:val="24"/>
        </w:rPr>
      </w:pPr>
      <w:r>
        <w:rPr>
          <w:rFonts w:hint="eastAsia"/>
          <w:color w:val="000000"/>
          <w:sz w:val="24"/>
        </w:rPr>
        <w:t xml:space="preserve">    表五 农业科技成果转化资金项目专家验收评审意见（专家填写）</w:t>
      </w:r>
    </w:p>
    <w:p>
      <w:pPr>
        <w:spacing w:before="40" w:beforeLines="0" w:after="40" w:afterLines="0" w:line="400" w:lineRule="exact"/>
        <w:rPr>
          <w:rFonts w:hint="eastAsia"/>
          <w:color w:val="000000"/>
          <w:sz w:val="24"/>
        </w:rPr>
      </w:pPr>
      <w:r>
        <w:rPr>
          <w:rFonts w:hint="eastAsia"/>
          <w:color w:val="000000"/>
          <w:sz w:val="24"/>
        </w:rPr>
        <w:t xml:space="preserve">    表六 农业科技成果转化资金项目验收专家组名单（组织验收单位填写）</w:t>
      </w:r>
    </w:p>
    <w:p>
      <w:pPr>
        <w:spacing w:before="40" w:beforeLines="0" w:after="40" w:afterLines="0" w:line="400" w:lineRule="exact"/>
        <w:ind w:firstLine="465"/>
        <w:rPr>
          <w:rFonts w:hint="eastAsia"/>
          <w:color w:val="000000"/>
          <w:sz w:val="24"/>
        </w:rPr>
      </w:pPr>
      <w:r>
        <w:rPr>
          <w:rFonts w:hint="eastAsia"/>
          <w:color w:val="000000"/>
          <w:sz w:val="24"/>
        </w:rPr>
        <w:t>表七 农业科技成果转化资金项目验收评价意见（组织验收单位填写）</w:t>
      </w:r>
    </w:p>
    <w:p>
      <w:pPr>
        <w:spacing w:before="40" w:beforeLines="0" w:after="40" w:afterLines="0" w:line="400" w:lineRule="exact"/>
        <w:ind w:firstLine="465"/>
        <w:rPr>
          <w:rFonts w:hint="eastAsia"/>
          <w:color w:val="000000"/>
          <w:sz w:val="24"/>
        </w:rPr>
      </w:pPr>
      <w:r>
        <w:rPr>
          <w:rFonts w:hint="eastAsia"/>
          <w:b/>
          <w:color w:val="000000"/>
          <w:sz w:val="24"/>
        </w:rPr>
        <w:t>四、填报要求：</w:t>
      </w:r>
      <w:r>
        <w:rPr>
          <w:rFonts w:hint="eastAsia"/>
          <w:color w:val="000000"/>
          <w:sz w:val="24"/>
        </w:rPr>
        <w:t>如实填写，确认上报，按序装订。所列栏目文字叙述和数据都应准确、可靠，表内栏目不得空缺，无内容时填写“无”。</w:t>
      </w:r>
    </w:p>
    <w:p>
      <w:pPr>
        <w:spacing w:before="40" w:beforeLines="0" w:after="40" w:afterLines="0" w:line="400" w:lineRule="exact"/>
        <w:ind w:firstLine="465"/>
        <w:rPr>
          <w:rFonts w:hint="eastAsia"/>
          <w:b/>
          <w:color w:val="000000"/>
          <w:sz w:val="24"/>
        </w:rPr>
      </w:pPr>
      <w:r>
        <w:rPr>
          <w:rFonts w:hint="eastAsia"/>
          <w:b/>
          <w:color w:val="000000"/>
          <w:sz w:val="24"/>
        </w:rPr>
        <w:t>五、单位需提供的相关附件：</w:t>
      </w:r>
    </w:p>
    <w:p>
      <w:pPr>
        <w:spacing w:before="40" w:beforeLines="0" w:after="40" w:afterLines="0" w:line="400" w:lineRule="exact"/>
        <w:rPr>
          <w:rFonts w:hint="eastAsia"/>
          <w:color w:val="000000"/>
          <w:sz w:val="24"/>
        </w:rPr>
      </w:pPr>
      <w:r>
        <w:rPr>
          <w:rFonts w:hint="eastAsia"/>
          <w:color w:val="000000"/>
          <w:sz w:val="24"/>
        </w:rPr>
        <w:t xml:space="preserve">    1．《农业科技成果转化资金项目执行情况总结报告》</w:t>
      </w:r>
    </w:p>
    <w:p>
      <w:pPr>
        <w:spacing w:before="40" w:beforeLines="0" w:after="40" w:afterLines="0" w:line="400" w:lineRule="exact"/>
        <w:rPr>
          <w:rFonts w:hint="eastAsia"/>
          <w:color w:val="000000"/>
          <w:sz w:val="24"/>
        </w:rPr>
      </w:pPr>
      <w:r>
        <w:rPr>
          <w:rFonts w:hint="eastAsia"/>
          <w:color w:val="000000"/>
          <w:sz w:val="24"/>
        </w:rPr>
        <w:t xml:space="preserve">    2．有会计师事务所出具的转化资金项目专项审计报告及附注或项目资金使用的辅助账，审计内容为：项目执行期内资金到位与支出情况、项目执行期内实现的各项经济效益指标等。</w:t>
      </w:r>
    </w:p>
    <w:p>
      <w:pPr>
        <w:spacing w:before="40" w:beforeLines="0" w:after="40" w:afterLines="0" w:line="400" w:lineRule="exact"/>
        <w:rPr>
          <w:rFonts w:hint="eastAsia"/>
          <w:color w:val="000000"/>
          <w:sz w:val="24"/>
        </w:rPr>
      </w:pPr>
      <w:r>
        <w:rPr>
          <w:rFonts w:hint="eastAsia"/>
          <w:color w:val="000000"/>
          <w:sz w:val="24"/>
        </w:rPr>
        <w:t xml:space="preserve">    3．项目在执行过程中取得的各类新成果、新专利的证明材料（鉴定证书、检测报告、专利证书、各类奖励证书、技术成果评估报告等）。</w:t>
      </w:r>
    </w:p>
    <w:p>
      <w:pPr>
        <w:spacing w:before="40" w:beforeLines="0" w:after="40" w:afterLines="0" w:line="400" w:lineRule="exact"/>
        <w:ind w:firstLine="450"/>
        <w:rPr>
          <w:rFonts w:hint="eastAsia"/>
          <w:color w:val="000000"/>
          <w:sz w:val="24"/>
        </w:rPr>
      </w:pPr>
      <w:r>
        <w:rPr>
          <w:rFonts w:hint="eastAsia"/>
          <w:b/>
          <w:color w:val="000000"/>
          <w:sz w:val="24"/>
        </w:rPr>
        <w:t>六、报送程序：</w:t>
      </w:r>
      <w:r>
        <w:rPr>
          <w:rFonts w:hint="eastAsia"/>
          <w:color w:val="000000"/>
          <w:sz w:val="24"/>
        </w:rPr>
        <w:t>项目承担单位应在规定时间内将填写好的验收表及有关附件共一式五份，上报市科技局农转资金业务主管部门，科技主管单位组织相关专家对项目进行验收，填写专家验收评审意见并签字。验收表由项目承担单位、市科技局、市财政局各保留一份备案。</w:t>
      </w:r>
    </w:p>
    <w:p>
      <w:pPr>
        <w:spacing w:before="40" w:beforeLines="0" w:after="40" w:afterLines="0" w:line="400" w:lineRule="exact"/>
        <w:ind w:firstLine="450"/>
        <w:rPr>
          <w:rFonts w:hint="eastAsia"/>
          <w:color w:val="000000"/>
          <w:sz w:val="24"/>
        </w:rPr>
      </w:pPr>
    </w:p>
    <w:p>
      <w:pPr>
        <w:spacing w:before="40" w:beforeLines="0" w:after="40" w:afterLines="0" w:line="320" w:lineRule="exact"/>
        <w:ind w:firstLine="450"/>
        <w:rPr>
          <w:rFonts w:hint="eastAsia" w:ascii="宋体"/>
          <w:color w:val="000000"/>
          <w:sz w:val="24"/>
        </w:rPr>
      </w:pPr>
    </w:p>
    <w:p>
      <w:pPr>
        <w:spacing w:before="40" w:beforeLines="0" w:after="40" w:afterLines="0" w:line="320" w:lineRule="exact"/>
        <w:ind w:firstLine="450"/>
        <w:rPr>
          <w:rFonts w:hint="eastAsia" w:ascii="宋体"/>
          <w:color w:val="000000"/>
          <w:sz w:val="24"/>
        </w:rPr>
      </w:pPr>
    </w:p>
    <w:p>
      <w:pPr>
        <w:spacing w:before="40" w:beforeLines="0" w:after="40" w:afterLines="0" w:line="320" w:lineRule="exact"/>
        <w:rPr>
          <w:rFonts w:hint="eastAsia" w:ascii="宋体"/>
          <w:color w:val="000000"/>
          <w:sz w:val="24"/>
        </w:rPr>
      </w:pPr>
    </w:p>
    <w:p>
      <w:pPr>
        <w:spacing w:before="40" w:beforeLines="0" w:after="40" w:afterLines="0" w:line="320" w:lineRule="exact"/>
        <w:rPr>
          <w:rFonts w:hint="eastAsia" w:ascii="宋体"/>
          <w:color w:val="000000"/>
          <w:sz w:val="24"/>
        </w:rPr>
      </w:pPr>
    </w:p>
    <w:p>
      <w:pPr>
        <w:tabs>
          <w:tab w:val="left" w:pos="6665"/>
          <w:tab w:val="left" w:pos="7740"/>
        </w:tabs>
        <w:spacing w:before="20" w:beforeLines="0" w:after="10" w:afterLines="0" w:line="320" w:lineRule="exact"/>
        <w:jc w:val="center"/>
        <w:rPr>
          <w:rFonts w:hint="eastAsia" w:ascii="黑体" w:eastAsia="黑体"/>
          <w:b/>
          <w:color w:val="000000"/>
          <w:sz w:val="30"/>
          <w:szCs w:val="30"/>
        </w:rPr>
      </w:pPr>
      <w:r>
        <w:rPr>
          <w:rFonts w:hint="eastAsia" w:ascii="黑体" w:eastAsia="黑体"/>
          <w:b/>
          <w:color w:val="000000"/>
          <w:sz w:val="30"/>
          <w:szCs w:val="30"/>
        </w:rPr>
        <w:t>表一 农业科技成果转化资金项目承担单位年末总体情况</w:t>
      </w:r>
    </w:p>
    <w:p>
      <w:pPr>
        <w:spacing w:before="20" w:beforeLines="0" w:after="10" w:afterLines="0" w:line="320" w:lineRule="exact"/>
        <w:rPr>
          <w:rFonts w:hint="eastAsia"/>
          <w:color w:val="000000"/>
          <w:sz w:val="24"/>
        </w:rPr>
      </w:pPr>
    </w:p>
    <w:p>
      <w:pPr>
        <w:spacing w:before="20" w:beforeLines="0" w:after="10" w:afterLines="0" w:line="320" w:lineRule="exact"/>
        <w:jc w:val="right"/>
        <w:rPr>
          <w:rFonts w:hint="eastAsia"/>
          <w:color w:val="000000"/>
          <w:sz w:val="24"/>
        </w:rPr>
      </w:pPr>
      <w:r>
        <w:rPr>
          <w:rFonts w:hint="eastAsia"/>
          <w:b/>
          <w:color w:val="000000"/>
          <w:sz w:val="24"/>
        </w:rPr>
        <w:t>单位：万元</w:t>
      </w:r>
    </w:p>
    <w:tbl>
      <w:tblPr>
        <w:tblStyle w:val="6"/>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b/>
                <w:color w:val="000000"/>
                <w:sz w:val="24"/>
              </w:rPr>
            </w:pPr>
            <w:r>
              <w:rPr>
                <w:rFonts w:hint="eastAsia"/>
                <w:b/>
                <w:color w:val="000000"/>
                <w:sz w:val="24"/>
              </w:rPr>
              <w:t>1. 年末总人数（单位：人）</w:t>
            </w:r>
          </w:p>
        </w:tc>
        <w:tc>
          <w:tcPr>
            <w:tcW w:w="2799" w:type="dxa"/>
            <w:vAlign w:val="top"/>
          </w:tcPr>
          <w:p>
            <w:pPr>
              <w:spacing w:before="20" w:beforeLines="0" w:after="10" w:afterLines="0" w:line="320" w:lineRule="exact"/>
              <w:rPr>
                <w:rFonts w:hint="eastAsia"/>
                <w:color w:val="000000"/>
                <w:sz w:val="24"/>
              </w:rPr>
            </w:pP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2. 年总收入</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2.1 产品销售收入</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2.2技术性收入</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2.3 出口创汇总额（万美元）</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3. 年上缴税费总额</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3.1 增值税</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3.2 营业税及附加</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3.3 所得税</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color w:val="000000"/>
                <w:sz w:val="24"/>
              </w:rPr>
              <w:t xml:space="preserve">4. </w:t>
            </w:r>
            <w:r>
              <w:rPr>
                <w:rFonts w:hint="eastAsia"/>
                <w:b/>
                <w:color w:val="000000"/>
                <w:sz w:val="24"/>
              </w:rPr>
              <w:t>年净利润</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5. 年产值</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6. 年技术开发经费支出额</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6.1 研究与发展支出</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7. 年末资产总计</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7.1 流动资产</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7.2 长期投资</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7.3 固定资产合计</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38" w:type="dxa"/>
            <w:vAlign w:val="top"/>
          </w:tcPr>
          <w:p>
            <w:pPr>
              <w:spacing w:before="20" w:beforeLines="0" w:after="10" w:afterLines="0" w:line="320" w:lineRule="exact"/>
              <w:ind w:firstLine="840" w:firstLineChars="350"/>
              <w:rPr>
                <w:rFonts w:hint="eastAsia"/>
                <w:color w:val="000000"/>
                <w:sz w:val="24"/>
              </w:rPr>
            </w:pPr>
            <w:r>
              <w:rPr>
                <w:rFonts w:hint="eastAsia"/>
                <w:color w:val="000000"/>
                <w:sz w:val="24"/>
              </w:rPr>
              <w:t>7.3.1 固定资产净值</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7.4 无形资产</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8. 年末负债总计</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rPr>
                <w:rFonts w:hint="eastAsia"/>
                <w:color w:val="000000"/>
                <w:sz w:val="24"/>
              </w:rPr>
            </w:pPr>
            <w:r>
              <w:rPr>
                <w:rFonts w:hint="eastAsia"/>
                <w:b/>
                <w:color w:val="000000"/>
                <w:sz w:val="24"/>
              </w:rPr>
              <w:t>9. 年末所有者权益</w:t>
            </w:r>
          </w:p>
        </w:tc>
        <w:tc>
          <w:tcPr>
            <w:tcW w:w="2799" w:type="dxa"/>
            <w:vAlign w:val="top"/>
          </w:tcPr>
          <w:p>
            <w:pPr>
              <w:spacing w:before="20" w:beforeLines="0" w:after="1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8" w:type="dxa"/>
            <w:vAlign w:val="top"/>
          </w:tcPr>
          <w:p>
            <w:pPr>
              <w:spacing w:before="20" w:beforeLines="0" w:after="10" w:afterLines="0" w:line="320" w:lineRule="exact"/>
              <w:ind w:firstLine="360" w:firstLineChars="150"/>
              <w:rPr>
                <w:rFonts w:hint="eastAsia"/>
                <w:color w:val="000000"/>
                <w:sz w:val="24"/>
              </w:rPr>
            </w:pPr>
            <w:r>
              <w:rPr>
                <w:rFonts w:hint="eastAsia"/>
                <w:color w:val="000000"/>
                <w:sz w:val="24"/>
              </w:rPr>
              <w:t>9.1 实收资本（股本）</w:t>
            </w:r>
          </w:p>
        </w:tc>
        <w:tc>
          <w:tcPr>
            <w:tcW w:w="2799" w:type="dxa"/>
            <w:vAlign w:val="top"/>
          </w:tcPr>
          <w:p>
            <w:pPr>
              <w:spacing w:before="20" w:beforeLines="0" w:after="10" w:afterLines="0" w:line="320" w:lineRule="exact"/>
              <w:rPr>
                <w:rFonts w:hint="eastAsia"/>
                <w:color w:val="000000"/>
                <w:sz w:val="24"/>
              </w:rPr>
            </w:pPr>
          </w:p>
        </w:tc>
      </w:tr>
    </w:tbl>
    <w:p>
      <w:pPr>
        <w:spacing w:before="20" w:beforeLines="0" w:after="10" w:afterLines="0" w:line="320" w:lineRule="exact"/>
        <w:rPr>
          <w:rFonts w:hint="eastAsia"/>
          <w:color w:val="000000"/>
          <w:sz w:val="24"/>
        </w:rPr>
      </w:pPr>
    </w:p>
    <w:p>
      <w:pPr>
        <w:spacing w:before="20" w:beforeLines="0" w:after="10" w:afterLines="0" w:line="320" w:lineRule="exact"/>
        <w:rPr>
          <w:rFonts w:hint="eastAsia"/>
          <w:color w:val="000000"/>
          <w:sz w:val="24"/>
        </w:rPr>
      </w:pPr>
      <w:r>
        <w:rPr>
          <w:rFonts w:hint="eastAsia"/>
          <w:color w:val="000000"/>
          <w:sz w:val="24"/>
        </w:rPr>
        <w:t>注：1、表一所填数据均为项目承担单位上年末数据；该数据为项目承担单位的年</w:t>
      </w:r>
    </w:p>
    <w:p>
      <w:pPr>
        <w:spacing w:before="20" w:beforeLines="0" w:after="10" w:afterLines="0" w:line="320" w:lineRule="exact"/>
        <w:ind w:firstLine="960" w:firstLineChars="400"/>
        <w:rPr>
          <w:rFonts w:hint="eastAsia"/>
          <w:color w:val="000000"/>
          <w:sz w:val="24"/>
        </w:rPr>
      </w:pPr>
      <w:r>
        <w:rPr>
          <w:rFonts w:hint="eastAsia"/>
          <w:color w:val="000000"/>
          <w:sz w:val="24"/>
        </w:rPr>
        <w:t>度总体数据，并不是农业科技成果转化资金项目在执行期间的相关数据。</w:t>
      </w:r>
    </w:p>
    <w:p>
      <w:pPr>
        <w:spacing w:before="20" w:beforeLines="0" w:after="10" w:afterLines="0" w:line="320" w:lineRule="exact"/>
        <w:ind w:firstLine="465"/>
        <w:rPr>
          <w:rFonts w:hint="eastAsia"/>
          <w:color w:val="000000"/>
          <w:sz w:val="24"/>
        </w:rPr>
      </w:pPr>
      <w:r>
        <w:rPr>
          <w:rFonts w:hint="eastAsia"/>
          <w:color w:val="000000"/>
          <w:sz w:val="24"/>
        </w:rPr>
        <w:t>2、表一所涉22项指标中，有2.1，3.2，3.3，4，7，7.1，7.2，7.3，7.3.1，7.4，</w:t>
      </w:r>
    </w:p>
    <w:p>
      <w:pPr>
        <w:spacing w:before="20" w:beforeLines="0" w:after="10" w:afterLines="0" w:line="320" w:lineRule="exact"/>
        <w:ind w:firstLine="960" w:firstLineChars="400"/>
        <w:rPr>
          <w:rFonts w:hint="eastAsia"/>
          <w:color w:val="000000"/>
          <w:sz w:val="24"/>
        </w:rPr>
      </w:pPr>
      <w:r>
        <w:rPr>
          <w:rFonts w:hint="eastAsia"/>
          <w:color w:val="000000"/>
          <w:sz w:val="24"/>
        </w:rPr>
        <w:t>8，9，9.1等13项指标均来自项目承担单位的年末“资产负债表”、“损益</w:t>
      </w:r>
    </w:p>
    <w:p>
      <w:pPr>
        <w:spacing w:before="20" w:beforeLines="0" w:after="10" w:afterLines="0" w:line="320" w:lineRule="exact"/>
        <w:ind w:firstLine="960" w:firstLineChars="400"/>
        <w:rPr>
          <w:rFonts w:hint="eastAsia"/>
          <w:color w:val="000000"/>
          <w:sz w:val="24"/>
        </w:rPr>
      </w:pPr>
      <w:r>
        <w:rPr>
          <w:rFonts w:hint="eastAsia"/>
          <w:color w:val="000000"/>
          <w:sz w:val="24"/>
        </w:rPr>
        <w:t>表”的相关科目。</w:t>
      </w:r>
    </w:p>
    <w:p>
      <w:pPr>
        <w:spacing w:before="20" w:beforeLines="0" w:after="10" w:afterLines="0" w:line="320" w:lineRule="exact"/>
        <w:rPr>
          <w:rFonts w:hint="eastAsia"/>
          <w:color w:val="000000"/>
          <w:sz w:val="24"/>
        </w:rPr>
      </w:pPr>
    </w:p>
    <w:p>
      <w:pPr>
        <w:snapToGrid w:val="0"/>
        <w:rPr>
          <w:rFonts w:hint="eastAsia"/>
          <w:color w:val="000000"/>
        </w:rPr>
      </w:pPr>
    </w:p>
    <w:p>
      <w:pPr>
        <w:snapToGrid w:val="0"/>
        <w:rPr>
          <w:rFonts w:hint="eastAsia"/>
          <w:color w:val="000000"/>
        </w:rPr>
      </w:pPr>
    </w:p>
    <w:p>
      <w:pPr>
        <w:snapToGrid w:val="0"/>
        <w:rPr>
          <w:rFonts w:hint="eastAsia"/>
          <w:color w:val="000000"/>
        </w:rPr>
      </w:pPr>
    </w:p>
    <w:p>
      <w:pPr>
        <w:snapToGrid w:val="0"/>
        <w:rPr>
          <w:rFonts w:hint="eastAsia"/>
          <w:color w:val="000000"/>
        </w:rPr>
      </w:pPr>
    </w:p>
    <w:p>
      <w:pPr>
        <w:spacing w:before="40" w:beforeLines="0" w:after="40" w:afterLines="0" w:line="320" w:lineRule="exact"/>
        <w:jc w:val="center"/>
        <w:rPr>
          <w:rFonts w:hint="eastAsia" w:ascii="黑体" w:eastAsia="黑体"/>
          <w:b/>
          <w:color w:val="000000"/>
          <w:sz w:val="30"/>
          <w:szCs w:val="30"/>
        </w:rPr>
      </w:pPr>
    </w:p>
    <w:p>
      <w:pPr>
        <w:spacing w:before="40" w:beforeLines="0" w:after="40" w:afterLines="0" w:line="320" w:lineRule="exact"/>
        <w:jc w:val="center"/>
        <w:rPr>
          <w:rFonts w:hint="eastAsia" w:ascii="黑体" w:eastAsia="黑体"/>
          <w:b/>
          <w:color w:val="000000"/>
          <w:sz w:val="30"/>
          <w:szCs w:val="30"/>
        </w:rPr>
      </w:pPr>
      <w:r>
        <w:rPr>
          <w:rFonts w:hint="eastAsia" w:ascii="黑体" w:eastAsia="黑体"/>
          <w:b/>
          <w:color w:val="000000"/>
          <w:sz w:val="30"/>
          <w:szCs w:val="30"/>
        </w:rPr>
        <w:t xml:space="preserve"> 表一填报说明</w:t>
      </w:r>
    </w:p>
    <w:p>
      <w:pPr>
        <w:spacing w:before="40" w:beforeLines="0" w:after="40" w:afterLines="0" w:line="320" w:lineRule="exact"/>
        <w:jc w:val="center"/>
        <w:rPr>
          <w:rFonts w:hint="eastAsia" w:ascii="黑体" w:eastAsia="黑体"/>
          <w:b/>
          <w:color w:val="000000"/>
          <w:sz w:val="30"/>
          <w:szCs w:val="30"/>
        </w:rPr>
      </w:pPr>
    </w:p>
    <w:p>
      <w:pPr>
        <w:snapToGrid w:val="0"/>
        <w:spacing w:line="280" w:lineRule="exact"/>
        <w:ind w:left="29" w:leftChars="14" w:firstLine="482" w:firstLineChars="200"/>
        <w:rPr>
          <w:rFonts w:hint="eastAsia" w:ascii="宋体" w:hAnsi="宋体"/>
          <w:color w:val="000000"/>
          <w:sz w:val="24"/>
        </w:rPr>
      </w:pPr>
      <w:r>
        <w:rPr>
          <w:rFonts w:hint="eastAsia" w:ascii="宋体" w:hAnsi="宋体"/>
          <w:b/>
          <w:color w:val="000000"/>
          <w:sz w:val="24"/>
        </w:rPr>
        <w:t>1. 年末总人数：</w:t>
      </w:r>
      <w:r>
        <w:rPr>
          <w:rFonts w:hint="eastAsia" w:ascii="宋体" w:hAnsi="宋体"/>
          <w:color w:val="000000"/>
          <w:sz w:val="24"/>
        </w:rPr>
        <w:t>指本年末，在项目承担单位</w:t>
      </w:r>
      <w:r>
        <w:rPr>
          <w:rStyle w:val="7"/>
          <w:color w:val="000000"/>
          <w:sz w:val="24"/>
        </w:rPr>
        <w:t>取得工资或其他形式的劳动报酬的全部人员</w:t>
      </w:r>
      <w:r>
        <w:rPr>
          <w:rStyle w:val="7"/>
          <w:rFonts w:hint="eastAsia"/>
          <w:color w:val="000000"/>
          <w:sz w:val="24"/>
        </w:rPr>
        <w:t>数量。</w:t>
      </w:r>
    </w:p>
    <w:p>
      <w:pPr>
        <w:snapToGrid w:val="0"/>
        <w:spacing w:line="280" w:lineRule="exact"/>
        <w:ind w:left="29" w:leftChars="14" w:firstLine="446" w:firstLineChars="185"/>
        <w:rPr>
          <w:rFonts w:hint="eastAsia" w:ascii="宋体"/>
          <w:color w:val="000000"/>
          <w:sz w:val="24"/>
        </w:rPr>
      </w:pPr>
      <w:r>
        <w:rPr>
          <w:rFonts w:hint="eastAsia" w:ascii="宋体"/>
          <w:b/>
          <w:bCs/>
          <w:color w:val="000000"/>
          <w:sz w:val="24"/>
        </w:rPr>
        <w:t>2. 年总收入</w:t>
      </w:r>
      <w:r>
        <w:rPr>
          <w:rFonts w:hint="eastAsia" w:ascii="宋体"/>
          <w:color w:val="000000"/>
          <w:sz w:val="24"/>
        </w:rPr>
        <w:t>：</w:t>
      </w:r>
      <w:r>
        <w:rPr>
          <w:rFonts w:hint="eastAsia" w:ascii="宋体" w:hAnsi="宋体"/>
          <w:color w:val="000000"/>
          <w:sz w:val="24"/>
        </w:rPr>
        <w:t>指本年内，由项目承担单位实现的各种收入之和，包括产品销售收入、其它业务收入、营业外收入等。</w:t>
      </w:r>
    </w:p>
    <w:p>
      <w:pPr>
        <w:spacing w:before="40" w:beforeLines="0" w:after="40" w:afterLines="0" w:line="320" w:lineRule="exact"/>
        <w:ind w:firstLine="482" w:firstLineChars="200"/>
        <w:rPr>
          <w:rStyle w:val="7"/>
          <w:rFonts w:hint="eastAsia"/>
          <w:color w:val="000000"/>
          <w:sz w:val="24"/>
        </w:rPr>
      </w:pPr>
      <w:r>
        <w:rPr>
          <w:rFonts w:hint="eastAsia" w:ascii="宋体"/>
          <w:b/>
          <w:bCs/>
          <w:color w:val="000000"/>
          <w:sz w:val="24"/>
        </w:rPr>
        <w:t>2.1 产品销售收入</w:t>
      </w:r>
      <w:r>
        <w:rPr>
          <w:rFonts w:hint="eastAsia" w:ascii="宋体"/>
          <w:color w:val="000000"/>
          <w:sz w:val="24"/>
        </w:rPr>
        <w:t>：</w:t>
      </w:r>
      <w:r>
        <w:rPr>
          <w:rFonts w:hint="eastAsia" w:ascii="宋体" w:hAnsi="宋体"/>
          <w:color w:val="000000"/>
          <w:sz w:val="24"/>
        </w:rPr>
        <w:t>指本年内，由项目承担单位</w:t>
      </w:r>
      <w:r>
        <w:rPr>
          <w:rStyle w:val="7"/>
          <w:color w:val="000000"/>
          <w:sz w:val="24"/>
        </w:rPr>
        <w:t>销售产品和提供劳务等主要经营业务取得的业务总额。</w:t>
      </w:r>
    </w:p>
    <w:p>
      <w:pPr>
        <w:spacing w:before="40" w:beforeLines="0" w:after="40" w:afterLines="0" w:line="320" w:lineRule="exact"/>
        <w:ind w:firstLine="482" w:firstLineChars="200"/>
        <w:rPr>
          <w:rFonts w:hint="eastAsia" w:ascii="宋体"/>
          <w:color w:val="000000"/>
          <w:sz w:val="24"/>
        </w:rPr>
      </w:pPr>
      <w:r>
        <w:rPr>
          <w:rFonts w:hint="eastAsia" w:ascii="宋体"/>
          <w:b/>
          <w:bCs/>
          <w:color w:val="000000"/>
          <w:sz w:val="24"/>
        </w:rPr>
        <w:t>2.2 技术性收入</w:t>
      </w:r>
      <w:r>
        <w:rPr>
          <w:rFonts w:hint="eastAsia" w:ascii="宋体"/>
          <w:color w:val="000000"/>
          <w:sz w:val="24"/>
        </w:rPr>
        <w:t>：</w:t>
      </w:r>
      <w:r>
        <w:rPr>
          <w:rFonts w:hint="eastAsia" w:ascii="宋体" w:hAnsi="宋体"/>
          <w:color w:val="000000"/>
          <w:sz w:val="24"/>
        </w:rPr>
        <w:t>指本年内，由项目承担</w:t>
      </w:r>
      <w:r>
        <w:rPr>
          <w:rFonts w:hint="eastAsia" w:ascii="宋体"/>
          <w:color w:val="000000"/>
          <w:sz w:val="24"/>
        </w:rPr>
        <w:t>单位获得的技术转让收入、技术承包收入、技术服务收入以及接受委托的科研收入之和。</w:t>
      </w:r>
    </w:p>
    <w:p>
      <w:pPr>
        <w:spacing w:before="40" w:beforeLines="0" w:after="40" w:afterLines="0" w:line="320" w:lineRule="exact"/>
        <w:ind w:firstLine="482" w:firstLineChars="200"/>
        <w:rPr>
          <w:rFonts w:hint="eastAsia" w:ascii="宋体"/>
          <w:b/>
          <w:bCs/>
          <w:color w:val="000000"/>
          <w:sz w:val="24"/>
        </w:rPr>
      </w:pPr>
      <w:r>
        <w:rPr>
          <w:rFonts w:hint="eastAsia" w:ascii="宋体"/>
          <w:b/>
          <w:color w:val="000000"/>
          <w:sz w:val="24"/>
        </w:rPr>
        <w:t>2.3 出口创汇总额：</w:t>
      </w:r>
      <w:r>
        <w:rPr>
          <w:rFonts w:hint="eastAsia" w:ascii="宋体"/>
          <w:color w:val="000000"/>
          <w:sz w:val="24"/>
        </w:rPr>
        <w:t>指本年内单位出售给外贸部门或直接出售给外商的产品或商品的总金额。包括来料加工装配出口、境外技术合同实现金额及在国内以外汇计价的商品出售额等。</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3. 年上缴税费总额：</w:t>
      </w:r>
      <w:r>
        <w:rPr>
          <w:rFonts w:hint="eastAsia" w:ascii="宋体" w:hAnsi="宋体"/>
          <w:color w:val="000000"/>
          <w:sz w:val="24"/>
        </w:rPr>
        <w:t>指本年内，项目承担单位</w:t>
      </w:r>
      <w:r>
        <w:rPr>
          <w:rFonts w:hint="eastAsia" w:ascii="宋体"/>
          <w:color w:val="000000"/>
          <w:sz w:val="24"/>
        </w:rPr>
        <w:t>实际上缴的各项税金及附加、特种基金等。</w:t>
      </w:r>
    </w:p>
    <w:p>
      <w:pPr>
        <w:snapToGrid w:val="0"/>
        <w:spacing w:line="280" w:lineRule="exact"/>
        <w:ind w:firstLine="492" w:firstLineChars="204"/>
        <w:rPr>
          <w:rFonts w:hAnsi="宋体"/>
          <w:color w:val="000000"/>
          <w:sz w:val="24"/>
        </w:rPr>
      </w:pPr>
      <w:r>
        <w:rPr>
          <w:rFonts w:hint="eastAsia"/>
          <w:b/>
          <w:bCs/>
          <w:color w:val="000000"/>
          <w:sz w:val="24"/>
        </w:rPr>
        <w:t>4. 年净利润</w:t>
      </w:r>
      <w:r>
        <w:rPr>
          <w:rFonts w:hint="eastAsia" w:hAnsi="宋体"/>
          <w:b/>
          <w:color w:val="000000"/>
          <w:sz w:val="24"/>
        </w:rPr>
        <w:t>：</w:t>
      </w:r>
      <w:r>
        <w:rPr>
          <w:rFonts w:hint="eastAsia" w:hAnsi="宋体"/>
          <w:color w:val="000000"/>
          <w:sz w:val="24"/>
        </w:rPr>
        <w:t>指本年内，项目承担单位实现的利润在上交国家所得税后的剩余部分的总和</w:t>
      </w:r>
      <w:r>
        <w:rPr>
          <w:rFonts w:hint="eastAsia" w:hAnsi="宋体"/>
          <w:color w:val="000000"/>
          <w:spacing w:val="-2"/>
          <w:sz w:val="24"/>
        </w:rPr>
        <w:t>（亏损以“－”表示）</w:t>
      </w:r>
      <w:r>
        <w:rPr>
          <w:rFonts w:hint="eastAsia" w:hAnsi="宋体"/>
          <w:color w:val="000000"/>
          <w:sz w:val="24"/>
        </w:rPr>
        <w:t>。按“损益表”中“净利润”科目的“本年累计数</w:t>
      </w:r>
      <w:r>
        <w:rPr>
          <w:rFonts w:hAnsi="宋体"/>
          <w:color w:val="000000"/>
          <w:sz w:val="24"/>
        </w:rPr>
        <w:t>”</w:t>
      </w:r>
      <w:r>
        <w:rPr>
          <w:rFonts w:hint="eastAsia" w:hAnsi="宋体"/>
          <w:color w:val="000000"/>
          <w:sz w:val="24"/>
        </w:rPr>
        <w:t>填写。</w:t>
      </w:r>
    </w:p>
    <w:p>
      <w:pPr>
        <w:ind w:firstLine="482" w:firstLineChars="200"/>
        <w:rPr>
          <w:rStyle w:val="7"/>
          <w:rFonts w:hint="eastAsia"/>
          <w:color w:val="000000"/>
        </w:rPr>
      </w:pPr>
      <w:r>
        <w:rPr>
          <w:rFonts w:hint="eastAsia" w:ascii="宋体"/>
          <w:b/>
          <w:bCs/>
          <w:color w:val="000000"/>
          <w:sz w:val="24"/>
        </w:rPr>
        <w:t>5. 年产值</w:t>
      </w:r>
      <w:r>
        <w:rPr>
          <w:rFonts w:hint="eastAsia" w:ascii="宋体"/>
          <w:color w:val="000000"/>
          <w:sz w:val="24"/>
        </w:rPr>
        <w:t>：</w:t>
      </w:r>
      <w:r>
        <w:rPr>
          <w:rFonts w:hint="eastAsia" w:ascii="宋体" w:hAnsi="宋体"/>
          <w:color w:val="000000"/>
          <w:sz w:val="24"/>
        </w:rPr>
        <w:t>指本年内，由项目承担单位</w:t>
      </w:r>
      <w:r>
        <w:rPr>
          <w:rFonts w:hint="eastAsia" w:ascii="宋体"/>
          <w:color w:val="000000"/>
          <w:sz w:val="24"/>
        </w:rPr>
        <w:t>生产并在本年内不再进行加工，经检验合格、包装入库的已经销售和准备销售的全部产成品（工业产品包括半成品）价值合计，不扣除用于当年生产消耗的那部分产品的产值。农产品的产值等于产品产量与现行价格的乘积。</w:t>
      </w:r>
    </w:p>
    <w:p>
      <w:pPr>
        <w:spacing w:before="40" w:beforeLines="0" w:after="40" w:afterLines="0" w:line="320" w:lineRule="exact"/>
        <w:ind w:firstLine="482" w:firstLineChars="200"/>
        <w:rPr>
          <w:rFonts w:hint="eastAsia" w:ascii="宋体"/>
          <w:color w:val="000000"/>
          <w:sz w:val="24"/>
        </w:rPr>
      </w:pPr>
      <w:r>
        <w:rPr>
          <w:rFonts w:hint="eastAsia"/>
          <w:b/>
          <w:color w:val="000000"/>
          <w:sz w:val="24"/>
        </w:rPr>
        <w:t>6. 年技术开发经费支出额：</w:t>
      </w:r>
      <w:r>
        <w:rPr>
          <w:rFonts w:hint="eastAsia" w:ascii="宋体" w:hAnsi="宋体"/>
          <w:color w:val="000000"/>
          <w:sz w:val="24"/>
        </w:rPr>
        <w:t>指本年内，项目承担</w:t>
      </w:r>
      <w:r>
        <w:rPr>
          <w:rFonts w:hint="eastAsia" w:ascii="宋体"/>
          <w:color w:val="000000"/>
          <w:sz w:val="24"/>
        </w:rPr>
        <w:t>单位用于基础研究、应用研究、实验发展、研究与发展成果应用四类科学技术活动（统称技术开发活动）的经费总额。包括单位内部用于技术开发活动的经费支出及委托外单位进行技术开发活动而拨给对方的经费。</w:t>
      </w:r>
    </w:p>
    <w:p>
      <w:pPr>
        <w:spacing w:before="40" w:beforeLines="0" w:after="40" w:afterLines="0" w:line="320" w:lineRule="exact"/>
        <w:ind w:firstLine="482" w:firstLineChars="200"/>
        <w:rPr>
          <w:rFonts w:hint="eastAsia" w:ascii="宋体"/>
          <w:color w:val="000000"/>
          <w:sz w:val="24"/>
        </w:rPr>
      </w:pPr>
      <w:r>
        <w:rPr>
          <w:rFonts w:hint="eastAsia" w:ascii="宋体"/>
          <w:b/>
          <w:bCs/>
          <w:color w:val="000000"/>
          <w:sz w:val="24"/>
        </w:rPr>
        <w:t>6.1 研究与发展支出</w:t>
      </w:r>
      <w:r>
        <w:rPr>
          <w:rFonts w:hint="eastAsia" w:ascii="宋体"/>
          <w:color w:val="000000"/>
          <w:sz w:val="24"/>
        </w:rPr>
        <w:t>：</w:t>
      </w:r>
      <w:r>
        <w:rPr>
          <w:rFonts w:hint="eastAsia" w:ascii="宋体" w:hAnsi="宋体"/>
          <w:color w:val="000000"/>
          <w:sz w:val="24"/>
        </w:rPr>
        <w:t>指本年内，项目承担</w:t>
      </w:r>
      <w:r>
        <w:rPr>
          <w:rFonts w:hint="eastAsia" w:ascii="宋体"/>
          <w:color w:val="000000"/>
          <w:sz w:val="24"/>
        </w:rPr>
        <w:t>单位用于基础研究、应用研究、实验发展三类科学技术活动（统称研究与发展活动）的全部支出经费总额。包括在本单位内部用于研究与发展活动的经费支出以及转拨给委托的外单位从事研究与发展活动的经费。</w:t>
      </w:r>
    </w:p>
    <w:p>
      <w:pPr>
        <w:spacing w:before="40" w:beforeLines="0" w:after="40" w:afterLines="0" w:line="320" w:lineRule="exact"/>
        <w:ind w:firstLine="482" w:firstLineChars="200"/>
        <w:rPr>
          <w:rFonts w:hint="eastAsia" w:ascii="宋体"/>
          <w:color w:val="000000"/>
          <w:sz w:val="24"/>
        </w:rPr>
      </w:pPr>
      <w:r>
        <w:rPr>
          <w:rFonts w:hint="eastAsia"/>
          <w:b/>
          <w:bCs/>
          <w:color w:val="000000"/>
          <w:sz w:val="24"/>
        </w:rPr>
        <w:t>7. 年末资产总计：</w:t>
      </w:r>
      <w:r>
        <w:rPr>
          <w:rFonts w:hint="eastAsia" w:ascii="宋体" w:hAnsi="宋体"/>
          <w:color w:val="000000"/>
          <w:sz w:val="24"/>
        </w:rPr>
        <w:t>指本年末，项目承担</w:t>
      </w:r>
      <w:r>
        <w:rPr>
          <w:rFonts w:hint="eastAsia"/>
          <w:color w:val="000000"/>
          <w:sz w:val="24"/>
        </w:rPr>
        <w:t>单位拥有或控制的能以货币计量的经济资源，包括各种财产、债权和其他权利。资产按其流动性（即资产的变现能力和支付能力）划分为：流动资产、长期投资、固定资产、无形及递延资产和其他资产。</w:t>
      </w:r>
      <w:r>
        <w:rPr>
          <w:rFonts w:hint="eastAsia" w:ascii="宋体"/>
          <w:color w:val="000000"/>
          <w:sz w:val="24"/>
        </w:rPr>
        <w:t>按“资产负债表”中“资产合计”科目填写。</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7.1流动资产：</w:t>
      </w:r>
      <w:r>
        <w:rPr>
          <w:rFonts w:hint="eastAsia" w:ascii="宋体"/>
          <w:color w:val="000000"/>
          <w:sz w:val="24"/>
        </w:rPr>
        <w:t>指可以在一年内或者超过一年的一个营业周期内变现或耗用的资产，包括现金及各种存款、短期投资、应收及预付款项、存货等。按“资产负债表”中“流动资产合计”填写。</w:t>
      </w:r>
    </w:p>
    <w:p>
      <w:pPr>
        <w:spacing w:before="40" w:beforeLines="0" w:after="40" w:afterLines="0" w:line="320" w:lineRule="exact"/>
        <w:ind w:firstLine="506" w:firstLineChars="210"/>
        <w:rPr>
          <w:rFonts w:hint="eastAsia" w:ascii="宋体"/>
          <w:color w:val="000000"/>
          <w:sz w:val="24"/>
        </w:rPr>
      </w:pPr>
      <w:r>
        <w:rPr>
          <w:rFonts w:hint="eastAsia"/>
          <w:b/>
          <w:bCs/>
          <w:color w:val="000000"/>
          <w:sz w:val="24"/>
        </w:rPr>
        <w:t>7.2 长期投资：</w:t>
      </w:r>
      <w:r>
        <w:rPr>
          <w:rFonts w:hint="eastAsia"/>
          <w:color w:val="000000"/>
          <w:sz w:val="24"/>
        </w:rPr>
        <w:t>指项目承担单位不准备在一年内变现的投资，它包括购置股票和长期债券以及对其他单位的投资等形式。</w:t>
      </w:r>
      <w:r>
        <w:rPr>
          <w:rFonts w:hint="eastAsia" w:ascii="宋体"/>
          <w:color w:val="000000"/>
          <w:sz w:val="24"/>
        </w:rPr>
        <w:t>按“资产负债表”中“长期投资”科目填写。</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7.3 固定资产合计</w:t>
      </w:r>
      <w:r>
        <w:rPr>
          <w:rFonts w:hint="eastAsia" w:ascii="宋体"/>
          <w:color w:val="000000"/>
          <w:sz w:val="24"/>
        </w:rPr>
        <w:t>：</w:t>
      </w:r>
      <w:r>
        <w:rPr>
          <w:rFonts w:hint="eastAsia" w:ascii="宋体" w:hAnsi="宋体"/>
          <w:color w:val="000000"/>
          <w:sz w:val="24"/>
        </w:rPr>
        <w:t>指本年末，项目承担</w:t>
      </w:r>
      <w:r>
        <w:rPr>
          <w:rFonts w:hint="eastAsia" w:ascii="宋体"/>
          <w:color w:val="000000"/>
          <w:sz w:val="24"/>
        </w:rPr>
        <w:t>单位的固定资产净值、固定资产清理、在建工程、待处理固定资产净损失所占用的资金合计。按“资产负债表”中“固定资产合计”科目填写。</w:t>
      </w:r>
    </w:p>
    <w:p>
      <w:pPr>
        <w:spacing w:before="40" w:beforeLines="0" w:after="40" w:afterLines="0" w:line="320" w:lineRule="exact"/>
        <w:ind w:firstLine="506" w:firstLineChars="210"/>
        <w:rPr>
          <w:rFonts w:hint="eastAsia"/>
          <w:color w:val="000000"/>
          <w:sz w:val="24"/>
        </w:rPr>
      </w:pPr>
      <w:r>
        <w:rPr>
          <w:rFonts w:hint="eastAsia"/>
          <w:b/>
          <w:bCs/>
          <w:color w:val="000000"/>
          <w:sz w:val="24"/>
        </w:rPr>
        <w:t>7.3.1 固定资产净值：</w:t>
      </w:r>
      <w:r>
        <w:rPr>
          <w:rFonts w:hint="eastAsia" w:ascii="宋体" w:hAnsi="宋体"/>
          <w:color w:val="000000"/>
          <w:sz w:val="24"/>
        </w:rPr>
        <w:t>指本年末，项目承担</w:t>
      </w:r>
      <w:r>
        <w:rPr>
          <w:rFonts w:hint="eastAsia" w:hAnsi="宋体"/>
          <w:color w:val="000000"/>
          <w:sz w:val="24"/>
        </w:rPr>
        <w:t>单位的</w:t>
      </w:r>
      <w:r>
        <w:rPr>
          <w:rFonts w:hint="eastAsia"/>
          <w:color w:val="000000"/>
          <w:sz w:val="24"/>
        </w:rPr>
        <w:t>固定资产原价减去累计折旧后的净额，</w:t>
      </w:r>
      <w:r>
        <w:rPr>
          <w:rFonts w:hint="eastAsia" w:ascii="宋体"/>
          <w:color w:val="000000"/>
          <w:sz w:val="24"/>
        </w:rPr>
        <w:t>按“资产负债表”中“固定资产净值”科目填写。</w:t>
      </w:r>
      <w:r>
        <w:rPr>
          <w:rFonts w:hint="eastAsia"/>
          <w:color w:val="000000"/>
          <w:sz w:val="24"/>
        </w:rPr>
        <w:t>未计提折旧费的填报原值。</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7.4 无形资产</w:t>
      </w:r>
      <w:r>
        <w:rPr>
          <w:rFonts w:hint="eastAsia" w:ascii="宋体"/>
          <w:color w:val="000000"/>
          <w:sz w:val="24"/>
        </w:rPr>
        <w:t>：</w:t>
      </w:r>
      <w:r>
        <w:rPr>
          <w:rStyle w:val="7"/>
          <w:color w:val="000000"/>
          <w:sz w:val="24"/>
        </w:rPr>
        <w:t>指</w:t>
      </w:r>
      <w:r>
        <w:rPr>
          <w:rStyle w:val="7"/>
          <w:rFonts w:hint="eastAsia"/>
          <w:color w:val="000000"/>
          <w:sz w:val="24"/>
        </w:rPr>
        <w:t>项目承担单位</w:t>
      </w:r>
      <w:r>
        <w:rPr>
          <w:rStyle w:val="7"/>
          <w:color w:val="000000"/>
          <w:sz w:val="24"/>
        </w:rPr>
        <w:t>长期使用而没有实物形态的资产。包括专利权、非专利技术、商标权、著作权、土地使用权、商誉等。</w:t>
      </w:r>
      <w:r>
        <w:rPr>
          <w:rFonts w:hint="eastAsia" w:ascii="宋体"/>
          <w:color w:val="000000"/>
          <w:sz w:val="24"/>
        </w:rPr>
        <w:t>按“资产负债表”中“无形资产”科目填写。</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8.</w:t>
      </w:r>
      <w:r>
        <w:rPr>
          <w:rFonts w:hint="eastAsia" w:ascii="宋体"/>
          <w:color w:val="000000"/>
          <w:sz w:val="24"/>
        </w:rPr>
        <w:t xml:space="preserve"> </w:t>
      </w:r>
      <w:r>
        <w:rPr>
          <w:rFonts w:hint="eastAsia" w:ascii="宋体"/>
          <w:b/>
          <w:bCs/>
          <w:color w:val="000000"/>
          <w:sz w:val="24"/>
        </w:rPr>
        <w:t>年末负债总计</w:t>
      </w:r>
      <w:r>
        <w:rPr>
          <w:rFonts w:hint="eastAsia" w:ascii="宋体"/>
          <w:color w:val="000000"/>
          <w:sz w:val="24"/>
        </w:rPr>
        <w:t>：</w:t>
      </w:r>
      <w:r>
        <w:rPr>
          <w:rFonts w:hint="eastAsia" w:ascii="宋体" w:hAnsi="宋体"/>
          <w:color w:val="000000"/>
          <w:sz w:val="24"/>
        </w:rPr>
        <w:t>指本年末，</w:t>
      </w:r>
      <w:r>
        <w:rPr>
          <w:rFonts w:hint="eastAsia" w:ascii="宋体"/>
          <w:color w:val="000000"/>
          <w:sz w:val="24"/>
        </w:rPr>
        <w:t>项目承担单位的“资产负债表”中“流动负债”与“长期负债”科目之和。</w:t>
      </w:r>
    </w:p>
    <w:p>
      <w:pPr>
        <w:spacing w:before="40" w:beforeLines="0" w:after="40" w:afterLines="0" w:line="320" w:lineRule="exact"/>
        <w:ind w:firstLine="506" w:firstLineChars="210"/>
        <w:rPr>
          <w:rFonts w:hint="eastAsia" w:ascii="宋体"/>
          <w:color w:val="000000"/>
          <w:sz w:val="24"/>
        </w:rPr>
      </w:pPr>
      <w:r>
        <w:rPr>
          <w:rFonts w:hint="eastAsia" w:ascii="宋体"/>
          <w:b/>
          <w:bCs/>
          <w:color w:val="000000"/>
          <w:sz w:val="24"/>
        </w:rPr>
        <w:t>9．年末所有者权益：</w:t>
      </w:r>
      <w:r>
        <w:rPr>
          <w:rStyle w:val="7"/>
          <w:color w:val="000000"/>
        </w:rPr>
        <w:t>指</w:t>
      </w:r>
      <w:r>
        <w:rPr>
          <w:rStyle w:val="7"/>
          <w:rFonts w:hint="eastAsia"/>
          <w:color w:val="000000"/>
        </w:rPr>
        <w:t>项目承担单位的</w:t>
      </w:r>
      <w:r>
        <w:rPr>
          <w:rStyle w:val="7"/>
          <w:color w:val="000000"/>
        </w:rPr>
        <w:t>投资人对</w:t>
      </w:r>
      <w:r>
        <w:rPr>
          <w:rStyle w:val="7"/>
          <w:rFonts w:hint="eastAsia"/>
          <w:color w:val="000000"/>
        </w:rPr>
        <w:t>该单位</w:t>
      </w:r>
      <w:r>
        <w:rPr>
          <w:rStyle w:val="7"/>
          <w:color w:val="000000"/>
        </w:rPr>
        <w:t>净资产的所有权。</w:t>
      </w:r>
      <w:r>
        <w:rPr>
          <w:rStyle w:val="7"/>
          <w:rFonts w:hint="eastAsia"/>
          <w:color w:val="000000"/>
        </w:rPr>
        <w:t>年末所有者权益</w:t>
      </w:r>
      <w:r>
        <w:rPr>
          <w:rStyle w:val="7"/>
          <w:color w:val="000000"/>
        </w:rPr>
        <w:t>等于</w:t>
      </w:r>
      <w:r>
        <w:rPr>
          <w:rStyle w:val="7"/>
          <w:rFonts w:hint="eastAsia"/>
          <w:color w:val="000000"/>
        </w:rPr>
        <w:t>单位的</w:t>
      </w:r>
      <w:r>
        <w:rPr>
          <w:rStyle w:val="7"/>
          <w:color w:val="000000"/>
        </w:rPr>
        <w:t>全部资产减去全部负债后的余额，其中包括投资者对企业的最初投入，以及资本公积金、盈余公积金和未分配利润，对股份制企业即为股东权益。</w:t>
      </w:r>
      <w:r>
        <w:rPr>
          <w:rStyle w:val="7"/>
          <w:rFonts w:hint="eastAsia"/>
          <w:color w:val="000000"/>
        </w:rPr>
        <w:t>按</w:t>
      </w:r>
      <w:r>
        <w:rPr>
          <w:rFonts w:hint="eastAsia" w:ascii="宋体"/>
          <w:color w:val="000000"/>
          <w:sz w:val="24"/>
        </w:rPr>
        <w:t>“资产负债表”中“所有者权益合计”科目填写。</w:t>
      </w:r>
    </w:p>
    <w:p>
      <w:pPr>
        <w:spacing w:after="156" w:afterLines="50"/>
        <w:ind w:firstLine="583" w:firstLineChars="242"/>
        <w:rPr>
          <w:rFonts w:hint="eastAsia" w:ascii="宋体"/>
          <w:color w:val="000000"/>
          <w:sz w:val="24"/>
        </w:rPr>
      </w:pPr>
      <w:r>
        <w:rPr>
          <w:rFonts w:hint="eastAsia" w:ascii="宋体"/>
          <w:b/>
          <w:bCs/>
          <w:color w:val="000000"/>
          <w:sz w:val="24"/>
        </w:rPr>
        <w:t>9.1实收资本：</w:t>
      </w:r>
      <w:r>
        <w:rPr>
          <w:rStyle w:val="7"/>
          <w:color w:val="000000"/>
          <w:sz w:val="24"/>
        </w:rPr>
        <w:t>指</w:t>
      </w:r>
      <w:r>
        <w:rPr>
          <w:rStyle w:val="7"/>
          <w:rFonts w:hint="eastAsia"/>
          <w:color w:val="000000"/>
          <w:sz w:val="24"/>
        </w:rPr>
        <w:t>项目承担单位</w:t>
      </w:r>
      <w:r>
        <w:rPr>
          <w:rStyle w:val="7"/>
          <w:color w:val="000000"/>
          <w:sz w:val="24"/>
        </w:rPr>
        <w:t>实际收到的投资人投入的资本</w:t>
      </w:r>
      <w:r>
        <w:rPr>
          <w:rFonts w:hint="eastAsia" w:ascii="宋体"/>
          <w:color w:val="000000"/>
          <w:sz w:val="24"/>
        </w:rPr>
        <w:t>。股份制企业填报股本。</w:t>
      </w: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ind w:firstLine="450"/>
        <w:rPr>
          <w:rFonts w:hint="eastAsia" w:ascii="宋体"/>
          <w:color w:val="000000"/>
          <w:sz w:val="24"/>
        </w:rPr>
      </w:pPr>
    </w:p>
    <w:p>
      <w:pPr>
        <w:spacing w:after="156" w:afterLines="50"/>
        <w:jc w:val="center"/>
        <w:rPr>
          <w:rFonts w:hint="eastAsia" w:ascii="黑体" w:eastAsia="黑体"/>
          <w:b/>
          <w:color w:val="000000"/>
          <w:sz w:val="30"/>
          <w:szCs w:val="30"/>
        </w:rPr>
      </w:pPr>
    </w:p>
    <w:p>
      <w:pPr>
        <w:spacing w:after="156" w:afterLines="50"/>
        <w:jc w:val="center"/>
        <w:rPr>
          <w:rFonts w:hint="eastAsia" w:ascii="黑体" w:eastAsia="黑体"/>
          <w:b/>
          <w:color w:val="000000"/>
          <w:sz w:val="30"/>
          <w:szCs w:val="30"/>
        </w:rPr>
      </w:pPr>
    </w:p>
    <w:p>
      <w:pPr>
        <w:spacing w:after="156" w:afterLines="50"/>
        <w:jc w:val="center"/>
        <w:rPr>
          <w:rFonts w:hint="eastAsia" w:ascii="黑体" w:eastAsia="黑体"/>
          <w:b/>
          <w:color w:val="000000"/>
          <w:sz w:val="30"/>
          <w:szCs w:val="30"/>
        </w:rPr>
      </w:pPr>
    </w:p>
    <w:p>
      <w:pPr>
        <w:spacing w:after="156" w:afterLines="50"/>
        <w:jc w:val="center"/>
        <w:rPr>
          <w:rFonts w:hint="eastAsia" w:ascii="黑体" w:eastAsia="黑体"/>
          <w:b/>
          <w:color w:val="000000"/>
          <w:sz w:val="30"/>
          <w:szCs w:val="30"/>
        </w:rPr>
      </w:pPr>
      <w:r>
        <w:rPr>
          <w:rFonts w:hint="eastAsia" w:ascii="黑体" w:eastAsia="黑体"/>
          <w:b/>
          <w:color w:val="000000"/>
          <w:sz w:val="30"/>
          <w:szCs w:val="30"/>
        </w:rPr>
        <w:t>表二  农业科技成果转化资金项目合同完成情况</w:t>
      </w:r>
    </w:p>
    <w:tbl>
      <w:tblPr>
        <w:tblStyle w:val="6"/>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9"/>
        <w:gridCol w:w="1492"/>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jc w:val="both"/>
              <w:rPr>
                <w:rFonts w:hint="eastAsia"/>
                <w:b/>
                <w:color w:val="000000"/>
                <w:sz w:val="24"/>
              </w:rPr>
            </w:pPr>
            <w:r>
              <w:rPr>
                <w:rFonts w:hint="eastAsia"/>
                <w:b/>
                <w:color w:val="000000"/>
                <w:sz w:val="24"/>
              </w:rPr>
              <w:t>（一）项目资金到位情况（参考指标）（单位：万元）</w:t>
            </w:r>
          </w:p>
        </w:tc>
        <w:tc>
          <w:tcPr>
            <w:tcW w:w="1492" w:type="dxa"/>
            <w:vAlign w:val="top"/>
          </w:tcPr>
          <w:p>
            <w:pPr>
              <w:pStyle w:val="2"/>
              <w:tabs>
                <w:tab w:val="clear" w:pos="4153"/>
                <w:tab w:val="clear" w:pos="8306"/>
              </w:tabs>
              <w:snapToGrid/>
              <w:spacing w:before="20" w:beforeLines="0" w:after="10" w:afterLines="0" w:line="260" w:lineRule="exact"/>
              <w:jc w:val="center"/>
              <w:rPr>
                <w:rFonts w:hint="eastAsia"/>
                <w:b/>
                <w:color w:val="000000"/>
                <w:sz w:val="24"/>
              </w:rPr>
            </w:pPr>
            <w:r>
              <w:rPr>
                <w:rFonts w:hint="eastAsia"/>
                <w:b/>
                <w:color w:val="000000"/>
                <w:sz w:val="24"/>
              </w:rPr>
              <w:t>计 划</w:t>
            </w:r>
          </w:p>
        </w:tc>
        <w:tc>
          <w:tcPr>
            <w:tcW w:w="1487" w:type="dxa"/>
            <w:vAlign w:val="top"/>
          </w:tcPr>
          <w:p>
            <w:pPr>
              <w:pStyle w:val="2"/>
              <w:tabs>
                <w:tab w:val="clear" w:pos="4153"/>
                <w:tab w:val="clear" w:pos="8306"/>
              </w:tabs>
              <w:snapToGrid/>
              <w:spacing w:before="20" w:beforeLines="0" w:after="10" w:afterLines="0" w:line="260" w:lineRule="exact"/>
              <w:jc w:val="center"/>
              <w:rPr>
                <w:rFonts w:hint="eastAsia"/>
                <w:b/>
                <w:color w:val="000000"/>
                <w:sz w:val="24"/>
              </w:rPr>
            </w:pPr>
            <w:r>
              <w:rPr>
                <w:rFonts w:hint="eastAsia"/>
                <w:b/>
                <w:color w:val="000000"/>
                <w:sz w:val="24"/>
              </w:rPr>
              <w:t>实 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241" w:firstLineChars="100"/>
              <w:jc w:val="both"/>
              <w:rPr>
                <w:rFonts w:hint="eastAsia"/>
                <w:color w:val="000000"/>
                <w:sz w:val="24"/>
              </w:rPr>
            </w:pPr>
            <w:r>
              <w:rPr>
                <w:rFonts w:hint="eastAsia"/>
                <w:b/>
                <w:color w:val="000000"/>
                <w:sz w:val="24"/>
              </w:rPr>
              <w:t xml:space="preserve">1. </w:t>
            </w:r>
            <w:r>
              <w:rPr>
                <w:rFonts w:hint="eastAsia"/>
                <w:b/>
                <w:bCs/>
                <w:color w:val="000000"/>
                <w:sz w:val="24"/>
              </w:rPr>
              <w:t>执行期累计</w:t>
            </w:r>
            <w:r>
              <w:rPr>
                <w:b/>
                <w:bCs/>
                <w:color w:val="000000"/>
                <w:sz w:val="24"/>
              </w:rPr>
              <w:t>到位资金</w:t>
            </w:r>
            <w:r>
              <w:rPr>
                <w:b/>
                <w:color w:val="000000"/>
                <w:sz w:val="24"/>
              </w:rPr>
              <w:t>总额</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280" w:lineRule="exact"/>
              <w:ind w:firstLine="720" w:firstLineChars="300"/>
              <w:rPr>
                <w:rFonts w:hint="eastAsia"/>
                <w:color w:val="000000"/>
                <w:sz w:val="24"/>
              </w:rPr>
            </w:pPr>
            <w:r>
              <w:rPr>
                <w:rFonts w:hint="eastAsia"/>
                <w:color w:val="000000"/>
                <w:sz w:val="24"/>
              </w:rPr>
              <w:t>1.1 市级</w:t>
            </w:r>
            <w:r>
              <w:rPr>
                <w:color w:val="000000"/>
                <w:sz w:val="24"/>
              </w:rPr>
              <w:t xml:space="preserve">转化资金资助 </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 xml:space="preserve">1.2 </w:t>
            </w:r>
            <w:r>
              <w:rPr>
                <w:color w:val="000000"/>
                <w:sz w:val="24"/>
              </w:rPr>
              <w:t xml:space="preserve">金融机构贷款 </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 xml:space="preserve">1.3 </w:t>
            </w:r>
            <w:r>
              <w:rPr>
                <w:color w:val="000000"/>
                <w:sz w:val="24"/>
              </w:rPr>
              <w:t>单位自筹资金</w:t>
            </w:r>
            <w:r>
              <w:rPr>
                <w:rFonts w:hint="eastAsia"/>
                <w:color w:val="000000"/>
                <w:sz w:val="24"/>
              </w:rPr>
              <w:t>1</w:t>
            </w:r>
            <w:r>
              <w:rPr>
                <w:color w:val="000000"/>
                <w:sz w:val="24"/>
              </w:rPr>
              <w:t xml:space="preserve"> </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1.4 单位自筹资金2</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1.5 </w:t>
            </w:r>
            <w:r>
              <w:rPr>
                <w:color w:val="000000"/>
                <w:sz w:val="24"/>
              </w:rPr>
              <w:t>其</w:t>
            </w:r>
            <w:r>
              <w:rPr>
                <w:rFonts w:hint="eastAsia"/>
                <w:color w:val="000000"/>
                <w:sz w:val="24"/>
              </w:rPr>
              <w:t>他</w:t>
            </w:r>
            <w:r>
              <w:rPr>
                <w:color w:val="000000"/>
                <w:sz w:val="24"/>
              </w:rPr>
              <w:t xml:space="preserve">资金   </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b/>
                <w:color w:val="000000"/>
                <w:sz w:val="24"/>
              </w:rPr>
              <w:t>（</w:t>
            </w:r>
            <w:r>
              <w:rPr>
                <w:rFonts w:hint="eastAsia"/>
                <w:b/>
                <w:color w:val="000000"/>
                <w:sz w:val="24"/>
              </w:rPr>
              <w:t>二</w:t>
            </w:r>
            <w:r>
              <w:rPr>
                <w:b/>
                <w:color w:val="000000"/>
                <w:sz w:val="24"/>
              </w:rPr>
              <w:t>）项目资金</w:t>
            </w:r>
            <w:r>
              <w:rPr>
                <w:rFonts w:hint="eastAsia"/>
                <w:b/>
                <w:color w:val="000000"/>
                <w:sz w:val="24"/>
              </w:rPr>
              <w:t>使用</w:t>
            </w:r>
            <w:r>
              <w:rPr>
                <w:b/>
                <w:color w:val="000000"/>
                <w:sz w:val="24"/>
              </w:rPr>
              <w:t>情况</w:t>
            </w:r>
            <w:r>
              <w:rPr>
                <w:rFonts w:hint="eastAsia"/>
                <w:b/>
                <w:color w:val="000000"/>
                <w:spacing w:val="-10"/>
                <w:w w:val="90"/>
                <w:sz w:val="24"/>
              </w:rPr>
              <w:t>（考核指标）</w:t>
            </w:r>
            <w:r>
              <w:rPr>
                <w:b/>
                <w:color w:val="000000"/>
                <w:sz w:val="24"/>
              </w:rPr>
              <w:t>（单位:</w:t>
            </w:r>
            <w:r>
              <w:rPr>
                <w:rFonts w:hint="eastAsia"/>
                <w:b/>
                <w:color w:val="000000"/>
                <w:sz w:val="24"/>
              </w:rPr>
              <w:t>万</w:t>
            </w:r>
            <w:r>
              <w:rPr>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241" w:firstLineChars="100"/>
              <w:jc w:val="both"/>
              <w:rPr>
                <w:rFonts w:hint="eastAsia"/>
                <w:color w:val="000000"/>
                <w:sz w:val="24"/>
              </w:rPr>
            </w:pPr>
            <w:r>
              <w:rPr>
                <w:rFonts w:hint="eastAsia"/>
                <w:b/>
                <w:color w:val="000000"/>
                <w:sz w:val="24"/>
              </w:rPr>
              <w:t xml:space="preserve">2. </w:t>
            </w:r>
            <w:r>
              <w:rPr>
                <w:rFonts w:hint="eastAsia"/>
                <w:b/>
                <w:bCs/>
                <w:color w:val="000000"/>
                <w:sz w:val="24"/>
              </w:rPr>
              <w:t>执行期累计</w:t>
            </w:r>
            <w:r>
              <w:rPr>
                <w:b/>
                <w:bCs/>
                <w:color w:val="000000"/>
                <w:sz w:val="24"/>
              </w:rPr>
              <w:t>支出资金</w:t>
            </w:r>
            <w:r>
              <w:rPr>
                <w:b/>
                <w:color w:val="000000"/>
                <w:sz w:val="24"/>
              </w:rPr>
              <w:t>合计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 xml:space="preserve">2.1 </w:t>
            </w:r>
            <w:r>
              <w:rPr>
                <w:color w:val="000000"/>
                <w:sz w:val="24"/>
              </w:rPr>
              <w:t>区域试验与示范费</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2.2 </w:t>
            </w:r>
            <w:r>
              <w:rPr>
                <w:color w:val="000000"/>
                <w:sz w:val="24"/>
              </w:rPr>
              <w:t>中间试验或生产性试验费</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2.3 </w:t>
            </w:r>
            <w:r>
              <w:rPr>
                <w:color w:val="000000"/>
                <w:sz w:val="24"/>
              </w:rPr>
              <w:t>设备仪器购置费</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 xml:space="preserve">2.4 培训费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720" w:firstLineChars="300"/>
              <w:rPr>
                <w:rFonts w:hint="eastAsia"/>
                <w:color w:val="000000"/>
                <w:sz w:val="24"/>
              </w:rPr>
            </w:pPr>
            <w:r>
              <w:rPr>
                <w:rFonts w:hint="eastAsia"/>
                <w:color w:val="000000"/>
                <w:sz w:val="24"/>
              </w:rPr>
              <w:t xml:space="preserve">2.5差旅及会议费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2.6其他费用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rFonts w:hint="eastAsia"/>
                <w:b/>
                <w:color w:val="000000"/>
                <w:sz w:val="24"/>
              </w:rPr>
              <w:t>（三）</w:t>
            </w:r>
            <w:r>
              <w:rPr>
                <w:b/>
                <w:color w:val="000000"/>
                <w:sz w:val="24"/>
              </w:rPr>
              <w:t>项目</w:t>
            </w:r>
            <w:r>
              <w:rPr>
                <w:rFonts w:hint="eastAsia"/>
                <w:b/>
                <w:color w:val="000000"/>
                <w:sz w:val="24"/>
              </w:rPr>
              <w:t>经济</w:t>
            </w:r>
            <w:r>
              <w:rPr>
                <w:b/>
                <w:color w:val="000000"/>
                <w:sz w:val="24"/>
              </w:rPr>
              <w:t>效益</w:t>
            </w:r>
            <w:r>
              <w:rPr>
                <w:rFonts w:hint="eastAsia"/>
                <w:b/>
                <w:color w:val="000000"/>
                <w:spacing w:val="-10"/>
                <w:w w:val="9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280" w:lineRule="exact"/>
              <w:ind w:firstLine="241" w:firstLineChars="100"/>
              <w:rPr>
                <w:rFonts w:hint="eastAsia"/>
                <w:b/>
                <w:bCs/>
                <w:color w:val="000000"/>
                <w:sz w:val="24"/>
              </w:rPr>
            </w:pPr>
            <w:r>
              <w:rPr>
                <w:rFonts w:hint="eastAsia"/>
                <w:b/>
                <w:bCs/>
                <w:color w:val="000000"/>
                <w:sz w:val="24"/>
              </w:rPr>
              <w:t>3. 执行期累计实现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280" w:lineRule="exact"/>
              <w:ind w:firstLine="720" w:firstLineChars="300"/>
              <w:rPr>
                <w:rFonts w:hint="eastAsia"/>
                <w:color w:val="000000"/>
                <w:sz w:val="24"/>
              </w:rPr>
            </w:pPr>
            <w:r>
              <w:rPr>
                <w:rFonts w:hint="eastAsia"/>
                <w:color w:val="000000"/>
                <w:sz w:val="24"/>
              </w:rPr>
              <w:t xml:space="preserve">3.1 产品产量（）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3.2 </w:t>
            </w:r>
            <w:r>
              <w:rPr>
                <w:color w:val="000000"/>
                <w:sz w:val="24"/>
              </w:rPr>
              <w:t>产品销售收入</w:t>
            </w:r>
            <w:r>
              <w:rPr>
                <w:rFonts w:hint="eastAsia"/>
                <w:color w:val="000000"/>
                <w:sz w:val="24"/>
              </w:rPr>
              <w:t xml:space="preserve">（万元）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320" w:lineRule="exact"/>
              <w:ind w:firstLine="1200" w:firstLineChars="500"/>
              <w:rPr>
                <w:rFonts w:hint="eastAsia"/>
                <w:color w:val="000000"/>
                <w:sz w:val="24"/>
              </w:rPr>
            </w:pPr>
            <w:r>
              <w:rPr>
                <w:rFonts w:hint="eastAsia"/>
                <w:color w:val="000000"/>
                <w:sz w:val="24"/>
              </w:rPr>
              <w:t xml:space="preserve">3.2.1 </w:t>
            </w:r>
            <w:r>
              <w:rPr>
                <w:color w:val="000000"/>
                <w:sz w:val="24"/>
              </w:rPr>
              <w:t>出口创汇</w:t>
            </w:r>
            <w:r>
              <w:rPr>
                <w:rFonts w:hint="eastAsia"/>
                <w:color w:val="000000"/>
                <w:sz w:val="24"/>
              </w:rPr>
              <w:t>总</w:t>
            </w:r>
            <w:r>
              <w:rPr>
                <w:color w:val="000000"/>
                <w:sz w:val="24"/>
              </w:rPr>
              <w:t>额（</w:t>
            </w:r>
            <w:r>
              <w:rPr>
                <w:rFonts w:hint="eastAsia"/>
                <w:color w:val="000000"/>
                <w:sz w:val="24"/>
              </w:rPr>
              <w:t>万</w:t>
            </w:r>
            <w:r>
              <w:rPr>
                <w:color w:val="000000"/>
                <w:sz w:val="24"/>
              </w:rPr>
              <w:t>美元）</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3.3 </w:t>
            </w:r>
            <w:r>
              <w:rPr>
                <w:color w:val="000000"/>
                <w:sz w:val="24"/>
              </w:rPr>
              <w:t>技术</w:t>
            </w:r>
            <w:r>
              <w:rPr>
                <w:rFonts w:hint="eastAsia"/>
                <w:color w:val="000000"/>
                <w:sz w:val="24"/>
              </w:rPr>
              <w:t>性</w:t>
            </w:r>
            <w:r>
              <w:rPr>
                <w:color w:val="000000"/>
                <w:sz w:val="24"/>
              </w:rPr>
              <w:t>收入</w:t>
            </w:r>
            <w:r>
              <w:rPr>
                <w:rFonts w:hint="eastAsia"/>
                <w:color w:val="000000"/>
                <w:sz w:val="24"/>
              </w:rPr>
              <w:t xml:space="preserve">（万元）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3.4 </w:t>
            </w:r>
            <w:r>
              <w:rPr>
                <w:color w:val="000000"/>
                <w:sz w:val="24"/>
              </w:rPr>
              <w:t>净利润总额</w:t>
            </w:r>
            <w:r>
              <w:rPr>
                <w:rFonts w:hint="eastAsia"/>
                <w:color w:val="000000"/>
                <w:sz w:val="24"/>
              </w:rPr>
              <w:t>（万元）</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3.5 缴</w:t>
            </w:r>
            <w:r>
              <w:rPr>
                <w:color w:val="000000"/>
                <w:sz w:val="24"/>
              </w:rPr>
              <w:t>税总额</w:t>
            </w:r>
            <w:r>
              <w:rPr>
                <w:rFonts w:hint="eastAsia"/>
                <w:color w:val="000000"/>
                <w:sz w:val="24"/>
              </w:rPr>
              <w:t>（万元）</w:t>
            </w:r>
            <w:r>
              <w:rPr>
                <w:color w:val="000000"/>
                <w:sz w:val="24"/>
              </w:rPr>
              <w:t xml:space="preserve">  </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b/>
                <w:color w:val="000000"/>
                <w:sz w:val="24"/>
              </w:rPr>
              <w:t>（</w:t>
            </w:r>
            <w:r>
              <w:rPr>
                <w:rFonts w:hint="eastAsia"/>
                <w:b/>
                <w:color w:val="000000"/>
                <w:sz w:val="24"/>
              </w:rPr>
              <w:t>四</w:t>
            </w:r>
            <w:r>
              <w:rPr>
                <w:b/>
                <w:color w:val="000000"/>
                <w:sz w:val="24"/>
              </w:rPr>
              <w:t>）专利、</w:t>
            </w:r>
            <w:r>
              <w:rPr>
                <w:rFonts w:hint="eastAsia"/>
                <w:b/>
                <w:color w:val="000000"/>
                <w:sz w:val="24"/>
              </w:rPr>
              <w:t>软件</w:t>
            </w:r>
            <w:r>
              <w:rPr>
                <w:b/>
                <w:color w:val="000000"/>
                <w:sz w:val="24"/>
              </w:rPr>
              <w:t>、论文</w:t>
            </w:r>
            <w:r>
              <w:rPr>
                <w:rFonts w:hint="eastAsia"/>
                <w:b/>
                <w:color w:val="000000"/>
                <w:sz w:val="24"/>
              </w:rPr>
              <w:t>、著作等知识产权获得</w:t>
            </w:r>
            <w:r>
              <w:rPr>
                <w:b/>
                <w:color w:val="000000"/>
                <w:sz w:val="24"/>
              </w:rPr>
              <w:t>情况</w:t>
            </w:r>
            <w:r>
              <w:rPr>
                <w:rFonts w:hint="eastAsia"/>
                <w:b/>
                <w:color w:val="000000"/>
                <w:spacing w:val="-10"/>
                <w:w w:val="90"/>
                <w:sz w:val="24"/>
              </w:rPr>
              <w:t>（参考指标）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236" w:firstLineChars="98"/>
              <w:jc w:val="both"/>
              <w:rPr>
                <w:rFonts w:hint="eastAsia"/>
                <w:color w:val="000000"/>
                <w:sz w:val="24"/>
              </w:rPr>
            </w:pPr>
            <w:r>
              <w:rPr>
                <w:rFonts w:hint="eastAsia"/>
                <w:b/>
                <w:color w:val="000000"/>
                <w:sz w:val="24"/>
              </w:rPr>
              <w:t>4. 执行期累计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4.1 </w:t>
            </w:r>
            <w:r>
              <w:rPr>
                <w:color w:val="000000"/>
                <w:sz w:val="24"/>
              </w:rPr>
              <w:t>获专利授权数（</w:t>
            </w:r>
            <w:r>
              <w:rPr>
                <w:rFonts w:hint="eastAsia"/>
                <w:color w:val="000000"/>
                <w:sz w:val="24"/>
              </w:rPr>
              <w:t>项</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4.1.1</w:t>
            </w:r>
            <w:r>
              <w:rPr>
                <w:color w:val="000000"/>
                <w:sz w:val="24"/>
              </w:rPr>
              <w:t>发明专利数（</w:t>
            </w:r>
            <w:r>
              <w:rPr>
                <w:rFonts w:hint="eastAsia"/>
                <w:color w:val="000000"/>
                <w:sz w:val="24"/>
              </w:rPr>
              <w:t>项</w:t>
            </w:r>
            <w:r>
              <w:rPr>
                <w:color w:val="000000"/>
                <w:sz w:val="24"/>
              </w:rPr>
              <w:t>）</w:t>
            </w:r>
            <w:r>
              <w:rPr>
                <w:rFonts w:hint="eastAsia"/>
                <w:color w:val="000000"/>
                <w:sz w:val="24"/>
              </w:rPr>
              <w:t>（不超过专利授权数）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320" w:lineRule="exact"/>
              <w:ind w:firstLine="720" w:firstLineChars="300"/>
              <w:rPr>
                <w:rFonts w:hint="eastAsia"/>
                <w:color w:val="000000"/>
                <w:sz w:val="24"/>
              </w:rPr>
            </w:pPr>
            <w:r>
              <w:rPr>
                <w:rFonts w:hint="eastAsia"/>
                <w:color w:val="000000"/>
                <w:sz w:val="24"/>
              </w:rPr>
              <w:t xml:space="preserve">4.2 软件著作权登记数量（项）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4.3 公开</w:t>
            </w:r>
            <w:r>
              <w:rPr>
                <w:color w:val="000000"/>
                <w:sz w:val="24"/>
              </w:rPr>
              <w:t>发表论文、报告数（篇）</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 xml:space="preserve">4.3.1 </w:t>
            </w:r>
            <w:r>
              <w:rPr>
                <w:color w:val="000000"/>
                <w:sz w:val="24"/>
              </w:rPr>
              <w:t>全国性期刊论文</w:t>
            </w:r>
            <w:r>
              <w:rPr>
                <w:rFonts w:hint="eastAsia"/>
                <w:color w:val="000000"/>
                <w:sz w:val="24"/>
              </w:rPr>
              <w:t>发表</w:t>
            </w:r>
            <w:r>
              <w:rPr>
                <w:color w:val="000000"/>
                <w:sz w:val="24"/>
              </w:rPr>
              <w:t>数（篇）</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320" w:lineRule="exact"/>
              <w:ind w:firstLine="720" w:firstLineChars="300"/>
              <w:rPr>
                <w:rFonts w:hint="eastAsia"/>
                <w:color w:val="000000"/>
                <w:sz w:val="24"/>
              </w:rPr>
            </w:pPr>
            <w:r>
              <w:rPr>
                <w:rFonts w:hint="eastAsia"/>
                <w:color w:val="000000"/>
                <w:sz w:val="24"/>
              </w:rPr>
              <w:t xml:space="preserve">4.4 </w:t>
            </w:r>
            <w:r>
              <w:rPr>
                <w:color w:val="000000"/>
                <w:sz w:val="24"/>
              </w:rPr>
              <w:t>出版著作数（本）</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rFonts w:hint="eastAsia"/>
                <w:b/>
                <w:color w:val="000000"/>
                <w:spacing w:val="-8"/>
                <w:sz w:val="24"/>
              </w:rPr>
              <w:t>（五）</w:t>
            </w:r>
            <w:r>
              <w:rPr>
                <w:b/>
                <w:color w:val="000000"/>
                <w:spacing w:val="-8"/>
                <w:sz w:val="24"/>
              </w:rPr>
              <w:t>项目主要参加人员</w:t>
            </w:r>
            <w:r>
              <w:rPr>
                <w:rFonts w:hint="eastAsia"/>
                <w:b/>
                <w:color w:val="000000"/>
                <w:spacing w:val="-8"/>
                <w:sz w:val="24"/>
              </w:rPr>
              <w:t>数量及人才培养情况（参考指标）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720" w:firstLineChars="300"/>
              <w:jc w:val="both"/>
              <w:rPr>
                <w:rFonts w:hint="eastAsia"/>
                <w:color w:val="000000"/>
                <w:sz w:val="24"/>
              </w:rPr>
            </w:pPr>
            <w:r>
              <w:rPr>
                <w:rFonts w:hint="eastAsia"/>
                <w:color w:val="000000"/>
                <w:sz w:val="24"/>
              </w:rPr>
              <w:t xml:space="preserve">5.1 </w:t>
            </w:r>
            <w:r>
              <w:rPr>
                <w:rFonts w:hint="eastAsia"/>
                <w:bCs/>
                <w:color w:val="000000"/>
                <w:sz w:val="24"/>
              </w:rPr>
              <w:t>执行期累计</w:t>
            </w:r>
            <w:r>
              <w:rPr>
                <w:rFonts w:hint="eastAsia"/>
                <w:color w:val="000000"/>
                <w:spacing w:val="-8"/>
                <w:sz w:val="24"/>
              </w:rPr>
              <w:t>项目参加人员总数（</w:t>
            </w:r>
            <w:r>
              <w:rPr>
                <w:color w:val="000000"/>
                <w:spacing w:val="-8"/>
                <w:sz w:val="24"/>
              </w:rPr>
              <w:t>人</w:t>
            </w:r>
            <w:r>
              <w:rPr>
                <w:rFonts w:hint="eastAsia"/>
                <w:color w:val="000000"/>
                <w:spacing w:val="-8"/>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 xml:space="preserve">5.1.1 </w:t>
            </w:r>
            <w:r>
              <w:rPr>
                <w:color w:val="000000"/>
                <w:sz w:val="24"/>
              </w:rPr>
              <w:t>高级</w:t>
            </w:r>
            <w:r>
              <w:rPr>
                <w:rFonts w:hint="eastAsia"/>
                <w:color w:val="000000"/>
                <w:sz w:val="24"/>
              </w:rPr>
              <w:t xml:space="preserve">职称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 xml:space="preserve">5.1.2 </w:t>
            </w:r>
            <w:r>
              <w:rPr>
                <w:color w:val="000000"/>
                <w:sz w:val="24"/>
              </w:rPr>
              <w:t>中级</w:t>
            </w:r>
            <w:r>
              <w:rPr>
                <w:rFonts w:hint="eastAsia"/>
                <w:color w:val="000000"/>
                <w:sz w:val="24"/>
              </w:rPr>
              <w:t xml:space="preserve">职称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 xml:space="preserve">5.1.3 </w:t>
            </w:r>
            <w:r>
              <w:rPr>
                <w:color w:val="000000"/>
                <w:sz w:val="24"/>
              </w:rPr>
              <w:t>初级</w:t>
            </w:r>
            <w:r>
              <w:rPr>
                <w:rFonts w:hint="eastAsia"/>
                <w:color w:val="000000"/>
                <w:sz w:val="24"/>
              </w:rPr>
              <w:t>职称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1200" w:firstLineChars="500"/>
              <w:jc w:val="both"/>
              <w:rPr>
                <w:rFonts w:hint="eastAsia"/>
                <w:color w:val="000000"/>
                <w:sz w:val="24"/>
              </w:rPr>
            </w:pPr>
            <w:r>
              <w:rPr>
                <w:rFonts w:hint="eastAsia"/>
                <w:color w:val="000000"/>
                <w:sz w:val="24"/>
              </w:rPr>
              <w:t xml:space="preserve">5.1.4 </w:t>
            </w:r>
            <w:r>
              <w:rPr>
                <w:color w:val="000000"/>
                <w:sz w:val="24"/>
              </w:rPr>
              <w:t>其</w:t>
            </w:r>
            <w:r>
              <w:rPr>
                <w:rFonts w:hint="eastAsia"/>
                <w:color w:val="000000"/>
                <w:sz w:val="24"/>
              </w:rPr>
              <w:t>他</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480" w:firstLineChars="200"/>
              <w:rPr>
                <w:rFonts w:hint="eastAsia"/>
                <w:color w:val="000000"/>
                <w:spacing w:val="-8"/>
                <w:sz w:val="24"/>
              </w:rPr>
            </w:pPr>
            <w:r>
              <w:rPr>
                <w:rFonts w:hint="eastAsia"/>
                <w:color w:val="000000"/>
                <w:sz w:val="24"/>
              </w:rPr>
              <w:t>5.2 执行期项目实施</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before="20" w:beforeLines="0" w:after="10" w:afterLines="0" w:line="320" w:lineRule="exact"/>
              <w:ind w:firstLine="960" w:firstLineChars="400"/>
              <w:rPr>
                <w:rFonts w:hint="eastAsia"/>
                <w:color w:val="000000"/>
                <w:spacing w:val="-8"/>
                <w:sz w:val="24"/>
              </w:rPr>
            </w:pPr>
            <w:r>
              <w:rPr>
                <w:rFonts w:hint="eastAsia"/>
                <w:color w:val="000000"/>
                <w:sz w:val="24"/>
              </w:rPr>
              <w:t xml:space="preserve">5.2.1 </w:t>
            </w:r>
            <w:r>
              <w:rPr>
                <w:color w:val="000000"/>
                <w:sz w:val="24"/>
              </w:rPr>
              <w:t>新增就业人数</w:t>
            </w:r>
            <w:r>
              <w:rPr>
                <w:rFonts w:hint="eastAsia"/>
                <w:color w:val="000000"/>
                <w:sz w:val="24"/>
              </w:rPr>
              <w:t xml:space="preserve">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5.2.2 带动农民人数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 xml:space="preserve">5.3 </w:t>
            </w:r>
            <w:r>
              <w:rPr>
                <w:rFonts w:hint="eastAsia"/>
                <w:bCs/>
                <w:color w:val="000000"/>
                <w:sz w:val="24"/>
              </w:rPr>
              <w:t>执行期</w:t>
            </w:r>
            <w:r>
              <w:rPr>
                <w:color w:val="000000"/>
                <w:sz w:val="24"/>
              </w:rPr>
              <w:t>培养人才数 （人）</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5.3.1</w:t>
            </w:r>
            <w:r>
              <w:rPr>
                <w:color w:val="000000"/>
                <w:sz w:val="24"/>
              </w:rPr>
              <w:t>专业技术职务由初级晋升为中级的人数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5.3.2</w:t>
            </w:r>
            <w:r>
              <w:rPr>
                <w:color w:val="000000"/>
                <w:sz w:val="24"/>
              </w:rPr>
              <w:t>专业技术职务由中级晋升为高级的人数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5.3.3 </w:t>
            </w:r>
            <w:r>
              <w:rPr>
                <w:color w:val="000000"/>
                <w:sz w:val="24"/>
              </w:rPr>
              <w:t>培养博士人数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5.3.4 </w:t>
            </w:r>
            <w:r>
              <w:rPr>
                <w:color w:val="000000"/>
                <w:sz w:val="24"/>
              </w:rPr>
              <w:t>培养硕士人数</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5.4</w:t>
            </w:r>
            <w:r>
              <w:rPr>
                <w:rFonts w:hint="eastAsia"/>
                <w:b/>
                <w:bCs/>
                <w:color w:val="000000"/>
                <w:sz w:val="24"/>
              </w:rPr>
              <w:t xml:space="preserve"> </w:t>
            </w:r>
            <w:r>
              <w:rPr>
                <w:rFonts w:hint="eastAsia"/>
                <w:bCs/>
                <w:color w:val="000000"/>
                <w:sz w:val="24"/>
              </w:rPr>
              <w:t>执行期</w:t>
            </w:r>
            <w:r>
              <w:rPr>
                <w:color w:val="000000"/>
                <w:sz w:val="24"/>
              </w:rPr>
              <w:t>举办培训班</w:t>
            </w:r>
            <w:r>
              <w:rPr>
                <w:rFonts w:hint="eastAsia"/>
                <w:color w:val="000000"/>
                <w:sz w:val="24"/>
              </w:rPr>
              <w:t>期次</w:t>
            </w:r>
            <w:r>
              <w:rPr>
                <w:color w:val="000000"/>
                <w:sz w:val="24"/>
              </w:rPr>
              <w:t>合计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5.4.1 </w:t>
            </w:r>
            <w:r>
              <w:rPr>
                <w:color w:val="000000"/>
                <w:sz w:val="24"/>
              </w:rPr>
              <w:t>管理</w:t>
            </w:r>
            <w:r>
              <w:rPr>
                <w:rFonts w:hint="eastAsia"/>
                <w:color w:val="000000"/>
                <w:sz w:val="24"/>
              </w:rPr>
              <w:t xml:space="preserve">类（期次） </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5.4.2 </w:t>
            </w:r>
            <w:r>
              <w:rPr>
                <w:color w:val="000000"/>
                <w:sz w:val="24"/>
              </w:rPr>
              <w:t>技术</w:t>
            </w:r>
            <w:r>
              <w:rPr>
                <w:rFonts w:hint="eastAsia"/>
                <w:color w:val="000000"/>
                <w:sz w:val="24"/>
              </w:rPr>
              <w:t>类（期次）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5.4.3 </w:t>
            </w:r>
            <w:r>
              <w:rPr>
                <w:color w:val="000000"/>
                <w:sz w:val="24"/>
              </w:rPr>
              <w:t>其</w:t>
            </w:r>
            <w:r>
              <w:rPr>
                <w:rFonts w:hint="eastAsia"/>
                <w:color w:val="000000"/>
                <w:sz w:val="24"/>
              </w:rPr>
              <w:t>他类（期次）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spacing w:line="320" w:lineRule="exact"/>
              <w:ind w:firstLine="480" w:firstLineChars="200"/>
              <w:rPr>
                <w:rFonts w:hint="eastAsia"/>
                <w:color w:val="000000"/>
                <w:sz w:val="24"/>
              </w:rPr>
            </w:pPr>
            <w:r>
              <w:rPr>
                <w:rFonts w:hint="eastAsia"/>
                <w:color w:val="000000"/>
                <w:sz w:val="24"/>
              </w:rPr>
              <w:t xml:space="preserve">5.5 </w:t>
            </w:r>
            <w:r>
              <w:rPr>
                <w:rFonts w:hint="eastAsia"/>
                <w:bCs/>
                <w:color w:val="000000"/>
                <w:sz w:val="24"/>
              </w:rPr>
              <w:t>执行期</w:t>
            </w:r>
            <w:r>
              <w:rPr>
                <w:color w:val="000000"/>
                <w:sz w:val="24"/>
              </w:rPr>
              <w:t>举办培训班</w:t>
            </w:r>
            <w:r>
              <w:rPr>
                <w:rFonts w:hint="eastAsia"/>
                <w:color w:val="000000"/>
                <w:sz w:val="24"/>
              </w:rPr>
              <w:t>人次</w:t>
            </w:r>
            <w:r>
              <w:rPr>
                <w:color w:val="000000"/>
                <w:sz w:val="24"/>
              </w:rPr>
              <w:t>合计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5.5.1 </w:t>
            </w:r>
            <w:r>
              <w:rPr>
                <w:color w:val="000000"/>
                <w:sz w:val="24"/>
              </w:rPr>
              <w:t>管理</w:t>
            </w:r>
            <w:r>
              <w:rPr>
                <w:rFonts w:hint="eastAsia"/>
                <w:color w:val="000000"/>
                <w:sz w:val="24"/>
              </w:rPr>
              <w:t>类（人次）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5.5.2 </w:t>
            </w:r>
            <w:r>
              <w:rPr>
                <w:color w:val="000000"/>
                <w:sz w:val="24"/>
              </w:rPr>
              <w:t>技术</w:t>
            </w:r>
            <w:r>
              <w:rPr>
                <w:rFonts w:hint="eastAsia"/>
                <w:color w:val="000000"/>
                <w:sz w:val="24"/>
              </w:rPr>
              <w:t>类（人次）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5.5.3 </w:t>
            </w:r>
            <w:r>
              <w:rPr>
                <w:color w:val="000000"/>
                <w:sz w:val="24"/>
              </w:rPr>
              <w:t>其</w:t>
            </w:r>
            <w:r>
              <w:rPr>
                <w:rFonts w:hint="eastAsia"/>
                <w:color w:val="000000"/>
                <w:sz w:val="24"/>
              </w:rPr>
              <w:t>他类（人次）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rFonts w:hint="eastAsia"/>
                <w:b/>
                <w:color w:val="000000"/>
                <w:sz w:val="24"/>
              </w:rPr>
              <w:t>（六）</w:t>
            </w:r>
            <w:r>
              <w:rPr>
                <w:b/>
                <w:color w:val="000000"/>
                <w:sz w:val="24"/>
              </w:rPr>
              <w:t>新品种</w:t>
            </w:r>
            <w:r>
              <w:rPr>
                <w:rFonts w:hint="eastAsia"/>
                <w:b/>
                <w:color w:val="000000"/>
                <w:sz w:val="24"/>
              </w:rPr>
              <w:t>、新产品</w:t>
            </w:r>
            <w:r>
              <w:rPr>
                <w:b/>
                <w:color w:val="000000"/>
                <w:sz w:val="24"/>
              </w:rPr>
              <w:t>开发</w:t>
            </w:r>
            <w:r>
              <w:rPr>
                <w:rFonts w:hint="eastAsia"/>
                <w:b/>
                <w:color w:val="000000"/>
                <w:sz w:val="24"/>
              </w:rPr>
              <w:t>与推广</w:t>
            </w:r>
            <w:r>
              <w:rPr>
                <w:b/>
                <w:color w:val="000000"/>
                <w:sz w:val="24"/>
              </w:rPr>
              <w:t>情况</w:t>
            </w:r>
            <w:r>
              <w:rPr>
                <w:rFonts w:hint="eastAsia"/>
                <w:b/>
                <w:color w:val="000000"/>
                <w:spacing w:val="-10"/>
                <w:w w:val="9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rFonts w:hint="eastAsia"/>
                <w:b/>
                <w:color w:val="000000"/>
                <w:sz w:val="24"/>
              </w:rPr>
              <w:t xml:space="preserve"> 执行期累计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6.1 农</w:t>
            </w:r>
            <w:r>
              <w:rPr>
                <w:color w:val="000000"/>
                <w:sz w:val="24"/>
              </w:rPr>
              <w:t>作物类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6.1.1 </w:t>
            </w:r>
            <w:r>
              <w:rPr>
                <w:color w:val="000000"/>
                <w:sz w:val="24"/>
              </w:rPr>
              <w:t>新品种开发数（个）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6.1.2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6.1.3 </w:t>
            </w:r>
            <w:r>
              <w:rPr>
                <w:color w:val="000000"/>
                <w:sz w:val="24"/>
              </w:rPr>
              <w:t>已示范推广面积（亩）</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 xml:space="preserve">6.2 </w:t>
            </w:r>
            <w:r>
              <w:rPr>
                <w:color w:val="000000"/>
                <w:sz w:val="24"/>
              </w:rPr>
              <w:t>畜禽类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6.2.1 新</w:t>
            </w:r>
            <w:r>
              <w:rPr>
                <w:color w:val="000000"/>
                <w:sz w:val="24"/>
              </w:rPr>
              <w:t>品种开发数（个）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6.2.2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6.2.3 </w:t>
            </w:r>
            <w:r>
              <w:rPr>
                <w:color w:val="000000"/>
                <w:sz w:val="24"/>
              </w:rPr>
              <w:t>已扩繁推广数量（头/只）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 xml:space="preserve">6.3 </w:t>
            </w:r>
            <w:r>
              <w:rPr>
                <w:color w:val="000000"/>
                <w:sz w:val="24"/>
              </w:rPr>
              <w:t>水产类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6.3.1 </w:t>
            </w:r>
            <w:r>
              <w:rPr>
                <w:color w:val="000000"/>
                <w:sz w:val="24"/>
              </w:rPr>
              <w:t>新品种开发数（个）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6.3.2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6.3.3 </w:t>
            </w:r>
            <w:r>
              <w:rPr>
                <w:color w:val="000000"/>
                <w:sz w:val="24"/>
              </w:rPr>
              <w:t>已扩繁推广数量（尾）</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 xml:space="preserve">6.4 </w:t>
            </w:r>
            <w:r>
              <w:rPr>
                <w:color w:val="000000"/>
                <w:sz w:val="24"/>
              </w:rPr>
              <w:t>林木类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6.4.1 </w:t>
            </w:r>
            <w:r>
              <w:rPr>
                <w:color w:val="000000"/>
                <w:sz w:val="24"/>
              </w:rPr>
              <w:t>林木类新品种开发数（个）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6.4.2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6.4.3 </w:t>
            </w:r>
            <w:r>
              <w:rPr>
                <w:color w:val="000000"/>
                <w:sz w:val="24"/>
              </w:rPr>
              <w:t>已</w:t>
            </w:r>
            <w:r>
              <w:rPr>
                <w:rFonts w:hint="eastAsia"/>
                <w:color w:val="000000"/>
                <w:sz w:val="24"/>
              </w:rPr>
              <w:t>扩繁</w:t>
            </w:r>
            <w:r>
              <w:rPr>
                <w:color w:val="000000"/>
                <w:sz w:val="24"/>
              </w:rPr>
              <w:t>推广</w:t>
            </w:r>
            <w:r>
              <w:rPr>
                <w:rFonts w:hint="eastAsia"/>
                <w:color w:val="000000"/>
                <w:sz w:val="24"/>
              </w:rPr>
              <w:t>数量</w:t>
            </w:r>
            <w:r>
              <w:rPr>
                <w:color w:val="000000"/>
                <w:sz w:val="24"/>
              </w:rPr>
              <w:t>（株）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6.5 加工类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6.5.1 </w:t>
            </w:r>
            <w:r>
              <w:rPr>
                <w:color w:val="000000"/>
                <w:sz w:val="24"/>
              </w:rPr>
              <w:t>新</w:t>
            </w:r>
            <w:r>
              <w:rPr>
                <w:rFonts w:hint="eastAsia"/>
                <w:color w:val="000000"/>
                <w:sz w:val="24"/>
              </w:rPr>
              <w:t>产品</w:t>
            </w:r>
            <w:r>
              <w:rPr>
                <w:color w:val="000000"/>
                <w:sz w:val="24"/>
              </w:rPr>
              <w:t>开</w:t>
            </w:r>
            <w:r>
              <w:rPr>
                <w:rFonts w:hint="eastAsia"/>
                <w:color w:val="000000"/>
                <w:sz w:val="24"/>
              </w:rPr>
              <w:t>发</w:t>
            </w:r>
            <w:r>
              <w:rPr>
                <w:color w:val="000000"/>
                <w:sz w:val="24"/>
              </w:rPr>
              <w:t>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6.5.2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6.5.3 已实现产量</w:t>
            </w:r>
            <w:r>
              <w:rPr>
                <w:color w:val="000000"/>
                <w:sz w:val="24"/>
              </w:rPr>
              <w:t>（</w:t>
            </w:r>
            <w:r>
              <w:rPr>
                <w:rFonts w:hint="eastAsia"/>
                <w:color w:val="000000"/>
                <w:sz w:val="24"/>
              </w:rPr>
              <w:t>公斤</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6.6 节水类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6.6.1 新产品开发数</w:t>
            </w:r>
            <w:r>
              <w:rPr>
                <w:color w:val="000000"/>
                <w:sz w:val="24"/>
              </w:rPr>
              <w:t>（个）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6.6.2 建立</w:t>
            </w:r>
            <w:r>
              <w:rPr>
                <w:color w:val="000000"/>
                <w:sz w:val="24"/>
              </w:rPr>
              <w:t>试验示范基地（区）</w:t>
            </w:r>
            <w:r>
              <w:rPr>
                <w:rFonts w:hint="eastAsia"/>
                <w:color w:val="000000"/>
                <w:sz w:val="24"/>
              </w:rPr>
              <w:t>数量</w:t>
            </w:r>
            <w:r>
              <w:rPr>
                <w:color w:val="000000"/>
                <w:sz w:val="24"/>
              </w:rPr>
              <w:t>（</w:t>
            </w:r>
            <w:r>
              <w:rPr>
                <w:rFonts w:hint="eastAsia"/>
                <w:color w:val="000000"/>
                <w:sz w:val="24"/>
              </w:rPr>
              <w:t>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6.6.3 节水</w:t>
            </w:r>
            <w:r>
              <w:rPr>
                <w:color w:val="000000"/>
                <w:sz w:val="24"/>
              </w:rPr>
              <w:t>试验示范基地（区）</w:t>
            </w:r>
            <w:r>
              <w:rPr>
                <w:rFonts w:hint="eastAsia"/>
                <w:color w:val="000000"/>
                <w:sz w:val="24"/>
              </w:rPr>
              <w:t>规模（亩）</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6.7 农药肥料类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6.7.1 新产品开发数</w:t>
            </w:r>
            <w:r>
              <w:rPr>
                <w:color w:val="000000"/>
                <w:sz w:val="24"/>
              </w:rPr>
              <w:t>（个）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6.7.2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6.7.3 </w:t>
            </w:r>
            <w:r>
              <w:rPr>
                <w:color w:val="000000"/>
                <w:sz w:val="24"/>
              </w:rPr>
              <w:t>已示范推广面积（亩）</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6.8 渔兽药类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6.8.1 新产品开发数（个）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6.8.2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6.8.3 </w:t>
            </w:r>
            <w:r>
              <w:rPr>
                <w:color w:val="000000"/>
                <w:sz w:val="24"/>
              </w:rPr>
              <w:t>已示范推广数量（头</w:t>
            </w:r>
            <w:r>
              <w:rPr>
                <w:rFonts w:hint="eastAsia"/>
                <w:color w:val="000000"/>
                <w:sz w:val="24"/>
              </w:rPr>
              <w:t>、</w:t>
            </w:r>
            <w:r>
              <w:rPr>
                <w:color w:val="000000"/>
                <w:sz w:val="24"/>
              </w:rPr>
              <w:t>只</w:t>
            </w:r>
            <w:r>
              <w:rPr>
                <w:rFonts w:hint="eastAsia"/>
                <w:color w:val="000000"/>
                <w:sz w:val="24"/>
              </w:rPr>
              <w:t>或尾</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6.9 软件产品</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6.9.1 新开发并登记的软件产品（项）</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6.9.2 已推广或销售数量（个）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rFonts w:hint="eastAsia"/>
                <w:color w:val="000000"/>
                <w:sz w:val="24"/>
              </w:rPr>
            </w:pPr>
            <w:r>
              <w:rPr>
                <w:rFonts w:hint="eastAsia"/>
                <w:color w:val="000000"/>
                <w:sz w:val="24"/>
              </w:rPr>
              <w:t xml:space="preserve">6.10 </w:t>
            </w:r>
            <w:r>
              <w:rPr>
                <w:color w:val="000000"/>
                <w:sz w:val="24"/>
              </w:rPr>
              <w:t>其</w:t>
            </w:r>
            <w:r>
              <w:rPr>
                <w:rFonts w:hint="eastAsia"/>
                <w:color w:val="000000"/>
                <w:sz w:val="24"/>
              </w:rPr>
              <w:t>他类</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6.10.1 </w:t>
            </w:r>
            <w:r>
              <w:rPr>
                <w:color w:val="000000"/>
                <w:sz w:val="24"/>
              </w:rPr>
              <w:t>新品种开</w:t>
            </w:r>
            <w:r>
              <w:rPr>
                <w:rFonts w:hint="eastAsia"/>
                <w:color w:val="000000"/>
                <w:sz w:val="24"/>
              </w:rPr>
              <w:t>发</w:t>
            </w:r>
            <w:r>
              <w:rPr>
                <w:color w:val="000000"/>
                <w:sz w:val="24"/>
              </w:rPr>
              <w:t>数（个）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6.10.2 建立试验基地（区）数量（个）</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960" w:firstLineChars="400"/>
              <w:jc w:val="both"/>
              <w:rPr>
                <w:rFonts w:hint="eastAsia"/>
                <w:color w:val="000000"/>
                <w:sz w:val="24"/>
              </w:rPr>
            </w:pPr>
            <w:r>
              <w:rPr>
                <w:rFonts w:hint="eastAsia"/>
                <w:color w:val="000000"/>
                <w:sz w:val="24"/>
              </w:rPr>
              <w:t xml:space="preserve">6.10.3 </w:t>
            </w:r>
            <w:r>
              <w:rPr>
                <w:color w:val="000000"/>
                <w:sz w:val="24"/>
              </w:rPr>
              <w:t>已扩繁推广数量（</w:t>
            </w:r>
            <w:r>
              <w:rPr>
                <w:rFonts w:hint="eastAsia"/>
                <w:color w:val="000000"/>
                <w:sz w:val="24"/>
              </w:rPr>
              <w:t>亩</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b/>
                <w:color w:val="000000"/>
                <w:sz w:val="24"/>
              </w:rPr>
              <w:t>（</w:t>
            </w:r>
            <w:r>
              <w:rPr>
                <w:rFonts w:hint="eastAsia"/>
                <w:b/>
                <w:color w:val="000000"/>
                <w:sz w:val="24"/>
              </w:rPr>
              <w:t>七</w:t>
            </w:r>
            <w:r>
              <w:rPr>
                <w:b/>
                <w:color w:val="000000"/>
                <w:sz w:val="24"/>
              </w:rPr>
              <w:t>）新</w:t>
            </w:r>
            <w:r>
              <w:rPr>
                <w:rFonts w:hint="eastAsia"/>
                <w:b/>
                <w:color w:val="000000"/>
                <w:sz w:val="24"/>
              </w:rPr>
              <w:t>技术、新工艺、新设备、新材料</w:t>
            </w:r>
            <w:r>
              <w:rPr>
                <w:b/>
                <w:color w:val="000000"/>
                <w:sz w:val="24"/>
              </w:rPr>
              <w:t>开发</w:t>
            </w:r>
            <w:r>
              <w:rPr>
                <w:rFonts w:hint="eastAsia"/>
                <w:b/>
                <w:color w:val="000000"/>
                <w:sz w:val="24"/>
              </w:rPr>
              <w:t>和推广情况</w:t>
            </w:r>
            <w:r>
              <w:rPr>
                <w:rFonts w:hint="eastAsia"/>
                <w:b/>
                <w:color w:val="000000"/>
                <w:spacing w:val="-10"/>
                <w:w w:val="9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rFonts w:hint="eastAsia"/>
                <w:b/>
                <w:color w:val="000000"/>
                <w:sz w:val="24"/>
              </w:rPr>
              <w:t xml:space="preserve"> 执行期累计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7.1 </w:t>
            </w:r>
            <w:r>
              <w:rPr>
                <w:color w:val="000000"/>
                <w:sz w:val="24"/>
              </w:rPr>
              <w:t>开发</w:t>
            </w:r>
            <w:r>
              <w:rPr>
                <w:rFonts w:hint="eastAsia"/>
                <w:color w:val="000000"/>
                <w:sz w:val="24"/>
              </w:rPr>
              <w:t>或推广的新技术</w:t>
            </w:r>
            <w:r>
              <w:rPr>
                <w:color w:val="000000"/>
                <w:sz w:val="24"/>
              </w:rPr>
              <w:t>（</w:t>
            </w:r>
            <w:r>
              <w:rPr>
                <w:rFonts w:hint="eastAsia"/>
                <w:color w:val="000000"/>
                <w:sz w:val="24"/>
              </w:rPr>
              <w:t>项</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7.2 </w:t>
            </w:r>
            <w:r>
              <w:rPr>
                <w:color w:val="000000"/>
                <w:sz w:val="24"/>
              </w:rPr>
              <w:t>开发</w:t>
            </w:r>
            <w:r>
              <w:rPr>
                <w:rFonts w:hint="eastAsia"/>
                <w:color w:val="000000"/>
                <w:sz w:val="24"/>
              </w:rPr>
              <w:t>或推广的新工艺</w:t>
            </w:r>
            <w:r>
              <w:rPr>
                <w:color w:val="000000"/>
                <w:sz w:val="24"/>
              </w:rPr>
              <w:t>（</w:t>
            </w:r>
            <w:r>
              <w:rPr>
                <w:rFonts w:hint="eastAsia"/>
                <w:color w:val="000000"/>
                <w:sz w:val="24"/>
              </w:rPr>
              <w:t>条</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7.3 </w:t>
            </w:r>
            <w:r>
              <w:rPr>
                <w:color w:val="000000"/>
                <w:sz w:val="24"/>
              </w:rPr>
              <w:t>开发</w:t>
            </w:r>
            <w:r>
              <w:rPr>
                <w:rFonts w:hint="eastAsia"/>
                <w:color w:val="000000"/>
                <w:sz w:val="24"/>
              </w:rPr>
              <w:t>或推广的新设备</w:t>
            </w:r>
            <w:r>
              <w:rPr>
                <w:color w:val="000000"/>
                <w:sz w:val="24"/>
              </w:rPr>
              <w:t>（</w:t>
            </w:r>
            <w:r>
              <w:rPr>
                <w:rFonts w:hint="eastAsia"/>
                <w:color w:val="000000"/>
                <w:sz w:val="24"/>
              </w:rPr>
              <w:t>项</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7.4 </w:t>
            </w:r>
            <w:r>
              <w:rPr>
                <w:color w:val="000000"/>
                <w:sz w:val="24"/>
              </w:rPr>
              <w:t>开发</w:t>
            </w:r>
            <w:r>
              <w:rPr>
                <w:rFonts w:hint="eastAsia"/>
                <w:color w:val="000000"/>
                <w:sz w:val="24"/>
              </w:rPr>
              <w:t>或推广的新材料</w:t>
            </w:r>
            <w:r>
              <w:rPr>
                <w:color w:val="000000"/>
                <w:sz w:val="24"/>
              </w:rPr>
              <w:t>（</w:t>
            </w:r>
            <w:r>
              <w:rPr>
                <w:rFonts w:hint="eastAsia"/>
                <w:color w:val="000000"/>
                <w:sz w:val="24"/>
              </w:rPr>
              <w:t>项</w:t>
            </w:r>
            <w:r>
              <w:rPr>
                <w:color w:val="000000"/>
                <w:sz w:val="24"/>
              </w:rPr>
              <w:t>）</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7.5 建立</w:t>
            </w:r>
            <w:r>
              <w:rPr>
                <w:color w:val="000000"/>
                <w:sz w:val="24"/>
              </w:rPr>
              <w:t>中试线（条）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7.6 </w:t>
            </w:r>
            <w:r>
              <w:rPr>
                <w:color w:val="000000"/>
                <w:sz w:val="24"/>
              </w:rPr>
              <w:t>建立生产线（条）</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9" w:type="dxa"/>
            <w:vAlign w:val="top"/>
          </w:tcPr>
          <w:p>
            <w:pPr>
              <w:pStyle w:val="2"/>
              <w:tabs>
                <w:tab w:val="clear" w:pos="4153"/>
                <w:tab w:val="clear" w:pos="8306"/>
              </w:tabs>
              <w:snapToGrid/>
              <w:spacing w:before="20" w:beforeLines="0" w:after="10" w:afterLines="0" w:line="260" w:lineRule="exact"/>
              <w:ind w:firstLine="480" w:firstLineChars="200"/>
              <w:jc w:val="both"/>
              <w:rPr>
                <w:color w:val="000000"/>
                <w:sz w:val="24"/>
              </w:rPr>
            </w:pPr>
            <w:r>
              <w:rPr>
                <w:rFonts w:hint="eastAsia"/>
                <w:color w:val="000000"/>
                <w:sz w:val="24"/>
              </w:rPr>
              <w:t xml:space="preserve">7.7 </w:t>
            </w:r>
            <w:r>
              <w:rPr>
                <w:color w:val="000000"/>
                <w:sz w:val="24"/>
              </w:rPr>
              <w:t>建立试验示范区（基地）</w:t>
            </w:r>
            <w:r>
              <w:rPr>
                <w:rFonts w:hint="eastAsia"/>
                <w:color w:val="000000"/>
                <w:sz w:val="24"/>
              </w:rPr>
              <w:t>、</w:t>
            </w:r>
            <w:r>
              <w:rPr>
                <w:color w:val="000000"/>
                <w:sz w:val="24"/>
              </w:rPr>
              <w:t>中试线</w:t>
            </w:r>
            <w:r>
              <w:rPr>
                <w:rFonts w:hint="eastAsia"/>
                <w:color w:val="000000"/>
                <w:sz w:val="24"/>
              </w:rPr>
              <w:t>、生产线</w:t>
            </w:r>
            <w:r>
              <w:rPr>
                <w:color w:val="000000"/>
                <w:sz w:val="24"/>
              </w:rPr>
              <w:t>的总投资（</w:t>
            </w:r>
            <w:r>
              <w:rPr>
                <w:rFonts w:hint="eastAsia"/>
                <w:color w:val="000000"/>
                <w:sz w:val="24"/>
              </w:rPr>
              <w:t>万</w:t>
            </w:r>
            <w:r>
              <w:rPr>
                <w:color w:val="000000"/>
                <w:sz w:val="24"/>
              </w:rPr>
              <w:t>元）</w:t>
            </w:r>
          </w:p>
        </w:tc>
        <w:tc>
          <w:tcPr>
            <w:tcW w:w="1492"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c>
          <w:tcPr>
            <w:tcW w:w="1487" w:type="dxa"/>
            <w:vAlign w:val="top"/>
          </w:tcPr>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r>
              <w:rPr>
                <w:b/>
                <w:color w:val="000000"/>
                <w:sz w:val="24"/>
              </w:rPr>
              <w:t>（</w:t>
            </w:r>
            <w:r>
              <w:rPr>
                <w:rFonts w:hint="eastAsia"/>
                <w:b/>
                <w:color w:val="000000"/>
                <w:sz w:val="24"/>
              </w:rPr>
              <w:t>八</w:t>
            </w:r>
            <w:r>
              <w:rPr>
                <w:b/>
                <w:color w:val="000000"/>
                <w:sz w:val="24"/>
              </w:rPr>
              <w:t>）</w:t>
            </w:r>
            <w:r>
              <w:rPr>
                <w:rFonts w:hint="eastAsia"/>
                <w:b/>
                <w:color w:val="000000"/>
                <w:sz w:val="24"/>
              </w:rPr>
              <w:t>技术熟化</w:t>
            </w:r>
            <w:r>
              <w:rPr>
                <w:b/>
                <w:color w:val="000000"/>
                <w:sz w:val="24"/>
              </w:rPr>
              <w:t>情况</w:t>
            </w:r>
            <w:r>
              <w:rPr>
                <w:rFonts w:hint="eastAsia"/>
                <w:b/>
                <w:color w:val="000000"/>
                <w:spacing w:val="-10"/>
                <w:w w:val="9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spacing w:line="320" w:lineRule="exact"/>
              <w:rPr>
                <w:rFonts w:hint="eastAsia"/>
                <w:color w:val="000000"/>
                <w:sz w:val="24"/>
              </w:rPr>
            </w:pPr>
            <w:r>
              <w:rPr>
                <w:rFonts w:hint="eastAsia"/>
                <w:color w:val="000000"/>
                <w:sz w:val="24"/>
              </w:rPr>
              <w:t>项目执行期间，转化的新品种、新产品、新技术、新工艺、新设备、新材料等：</w:t>
            </w:r>
          </w:p>
          <w:p>
            <w:pPr>
              <w:spacing w:line="320" w:lineRule="exact"/>
              <w:rPr>
                <w:rFonts w:hint="eastAsia"/>
                <w:color w:val="000000"/>
                <w:sz w:val="24"/>
              </w:rPr>
            </w:pPr>
            <w:r>
              <w:rPr>
                <w:rFonts w:hint="eastAsia"/>
                <w:color w:val="000000"/>
                <w:sz w:val="24"/>
              </w:rPr>
              <w:t>1.性能指标达到合同书规定的阶段目标；</w:t>
            </w:r>
          </w:p>
          <w:p>
            <w:pPr>
              <w:spacing w:line="320" w:lineRule="exact"/>
              <w:rPr>
                <w:rFonts w:hint="eastAsia"/>
                <w:color w:val="000000"/>
                <w:sz w:val="24"/>
              </w:rPr>
            </w:pPr>
            <w:r>
              <w:rPr>
                <w:rFonts w:hint="eastAsia"/>
                <w:color w:val="000000"/>
                <w:sz w:val="24"/>
              </w:rPr>
              <w:t>2.性能指标基本达到合同书规定的阶段目标；</w:t>
            </w:r>
          </w:p>
          <w:p>
            <w:pPr>
              <w:spacing w:line="320" w:lineRule="exact"/>
              <w:rPr>
                <w:rFonts w:hint="eastAsia"/>
                <w:color w:val="000000"/>
                <w:sz w:val="24"/>
              </w:rPr>
            </w:pPr>
            <w:r>
              <w:rPr>
                <w:rFonts w:hint="eastAsia"/>
                <w:color w:val="000000"/>
                <w:sz w:val="24"/>
              </w:rPr>
              <w:t>3.性能指标未达到合同书规定的阶段目标。</w:t>
            </w:r>
          </w:p>
          <w:p>
            <w:pPr>
              <w:pStyle w:val="2"/>
              <w:tabs>
                <w:tab w:val="clear" w:pos="4153"/>
                <w:tab w:val="clear" w:pos="8306"/>
              </w:tabs>
              <w:snapToGrid/>
              <w:spacing w:before="20" w:beforeLines="0" w:after="10" w:afterLines="0" w:line="260" w:lineRule="exact"/>
              <w:jc w:val="both"/>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b/>
                <w:color w:val="000000"/>
                <w:sz w:val="24"/>
              </w:rPr>
            </w:pPr>
            <w:r>
              <w:rPr>
                <w:b/>
                <w:color w:val="000000"/>
                <w:sz w:val="24"/>
              </w:rPr>
              <w:t>（</w:t>
            </w:r>
            <w:r>
              <w:rPr>
                <w:rFonts w:hint="eastAsia"/>
                <w:b/>
                <w:color w:val="000000"/>
                <w:sz w:val="24"/>
              </w:rPr>
              <w:t>九</w:t>
            </w:r>
            <w:r>
              <w:rPr>
                <w:b/>
                <w:color w:val="000000"/>
                <w:sz w:val="24"/>
              </w:rPr>
              <w:t>）合同变更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b/>
                <w:color w:val="000000"/>
                <w:sz w:val="24"/>
              </w:rPr>
            </w:pPr>
            <w:r>
              <w:rPr>
                <w:b/>
                <w:color w:val="000000"/>
                <w:sz w:val="24"/>
              </w:rPr>
              <w:t>项目实施单位变更情况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spacing w:line="280" w:lineRule="exact"/>
              <w:rPr>
                <w:color w:val="000000"/>
                <w:sz w:val="24"/>
              </w:rPr>
            </w:pPr>
            <w:r>
              <w:rPr>
                <w:color w:val="000000"/>
                <w:sz w:val="24"/>
              </w:rPr>
              <w:t>1.无   2.</w:t>
            </w:r>
            <w:r>
              <w:rPr>
                <w:rFonts w:hint="eastAsia"/>
                <w:color w:val="000000"/>
                <w:sz w:val="24"/>
              </w:rPr>
              <w:t>仅</w:t>
            </w:r>
            <w:r>
              <w:rPr>
                <w:color w:val="000000"/>
                <w:sz w:val="24"/>
              </w:rPr>
              <w:t xml:space="preserve">单位名称变更    3.单位经济类型变更   4.单位股东变更  </w:t>
            </w:r>
          </w:p>
          <w:p>
            <w:pPr>
              <w:pStyle w:val="2"/>
              <w:tabs>
                <w:tab w:val="clear" w:pos="4153"/>
                <w:tab w:val="clear" w:pos="8306"/>
              </w:tabs>
              <w:snapToGrid/>
              <w:spacing w:before="20" w:beforeLines="0" w:after="10" w:afterLines="0" w:line="260" w:lineRule="exact"/>
              <w:jc w:val="both"/>
              <w:rPr>
                <w:rFonts w:hint="eastAsia"/>
                <w:color w:val="000000"/>
                <w:sz w:val="24"/>
              </w:rPr>
            </w:pPr>
            <w:r>
              <w:rPr>
                <w:color w:val="000000"/>
                <w:sz w:val="24"/>
              </w:rPr>
              <w:t>5.联系方式变更  6.技术整体转让</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b/>
                <w:bCs/>
                <w:color w:val="000000"/>
                <w:sz w:val="24"/>
              </w:rPr>
            </w:pPr>
            <w:r>
              <w:rPr>
                <w:rFonts w:hint="eastAsia" w:ascii="宋体"/>
                <w:b/>
                <w:bCs/>
                <w:color w:val="000000"/>
                <w:sz w:val="24"/>
              </w:rPr>
              <w:t>变更情况说明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8748" w:type="dxa"/>
            <w:gridSpan w:val="3"/>
            <w:vAlign w:val="top"/>
          </w:tcPr>
          <w:p>
            <w:pPr>
              <w:pStyle w:val="2"/>
              <w:tabs>
                <w:tab w:val="clear" w:pos="4153"/>
                <w:tab w:val="clear" w:pos="8306"/>
              </w:tabs>
              <w:snapToGrid/>
              <w:spacing w:before="20" w:beforeLines="0" w:after="10" w:afterLines="0" w:line="260" w:lineRule="exact"/>
              <w:jc w:val="both"/>
              <w:rPr>
                <w:rFonts w:hint="eastAsia"/>
                <w:color w:val="000000"/>
                <w:sz w:val="24"/>
              </w:rPr>
            </w:pPr>
          </w:p>
          <w:p>
            <w:pPr>
              <w:pStyle w:val="2"/>
              <w:tabs>
                <w:tab w:val="clear" w:pos="4153"/>
                <w:tab w:val="clear" w:pos="8306"/>
              </w:tabs>
              <w:snapToGrid/>
              <w:spacing w:before="20" w:beforeLines="0" w:after="10" w:afterLines="0" w:line="260" w:lineRule="exact"/>
              <w:jc w:val="both"/>
              <w:rPr>
                <w:rFonts w:hint="eastAsia"/>
                <w:color w:val="000000"/>
                <w:sz w:val="24"/>
              </w:rPr>
            </w:pPr>
          </w:p>
          <w:p>
            <w:pPr>
              <w:pStyle w:val="2"/>
              <w:tabs>
                <w:tab w:val="clear" w:pos="4153"/>
                <w:tab w:val="clear" w:pos="8306"/>
              </w:tabs>
              <w:snapToGrid/>
              <w:spacing w:before="20" w:beforeLines="0" w:after="10" w:afterLines="0" w:line="260" w:lineRule="exact"/>
              <w:jc w:val="both"/>
              <w:rPr>
                <w:rFonts w:hint="eastAsia"/>
                <w:color w:val="000000"/>
                <w:sz w:val="24"/>
              </w:rPr>
            </w:pPr>
          </w:p>
          <w:p>
            <w:pPr>
              <w:pStyle w:val="2"/>
              <w:tabs>
                <w:tab w:val="clear" w:pos="4153"/>
                <w:tab w:val="clear" w:pos="8306"/>
              </w:tabs>
              <w:snapToGrid/>
              <w:spacing w:before="20" w:beforeLines="0" w:after="10" w:afterLines="0" w:line="260" w:lineRule="exact"/>
              <w:jc w:val="both"/>
              <w:rPr>
                <w:rFonts w:hint="eastAsia"/>
                <w:color w:val="000000"/>
                <w:sz w:val="24"/>
              </w:rPr>
            </w:pPr>
          </w:p>
        </w:tc>
      </w:tr>
    </w:tbl>
    <w:p>
      <w:pPr>
        <w:spacing w:before="40" w:beforeLines="0" w:after="40" w:afterLines="0" w:line="400" w:lineRule="exact"/>
        <w:rPr>
          <w:rFonts w:hint="eastAsia"/>
          <w:color w:val="000000"/>
          <w:sz w:val="24"/>
        </w:rPr>
      </w:pPr>
      <w:r>
        <w:rPr>
          <w:rFonts w:hint="eastAsia"/>
          <w:color w:val="000000"/>
          <w:sz w:val="24"/>
        </w:rPr>
        <w:t xml:space="preserve">    注：1、表二所填数据均为项目执行期内的累计数据。</w:t>
      </w:r>
    </w:p>
    <w:p>
      <w:pPr>
        <w:spacing w:before="40" w:beforeLines="0" w:after="40" w:afterLines="0" w:line="400" w:lineRule="exact"/>
        <w:ind w:firstLine="480" w:firstLineChars="200"/>
        <w:rPr>
          <w:rFonts w:hint="eastAsia"/>
          <w:color w:val="000000"/>
          <w:sz w:val="24"/>
        </w:rPr>
      </w:pPr>
      <w:r>
        <w:rPr>
          <w:rFonts w:hint="eastAsia"/>
          <w:color w:val="000000"/>
          <w:sz w:val="24"/>
        </w:rPr>
        <w:t>2、表二共计九大类指标，其中第一（项目资金到位情况）、第二（</w:t>
      </w:r>
      <w:r>
        <w:rPr>
          <w:color w:val="000000"/>
          <w:sz w:val="24"/>
        </w:rPr>
        <w:t>项目资金</w:t>
      </w:r>
      <w:r>
        <w:rPr>
          <w:rFonts w:hint="eastAsia"/>
          <w:color w:val="000000"/>
          <w:sz w:val="24"/>
        </w:rPr>
        <w:t>使</w:t>
      </w:r>
    </w:p>
    <w:p>
      <w:pPr>
        <w:spacing w:before="40" w:beforeLines="0" w:after="40" w:afterLines="0" w:line="400" w:lineRule="exact"/>
        <w:ind w:firstLine="960" w:firstLineChars="400"/>
        <w:rPr>
          <w:rFonts w:hint="eastAsia"/>
          <w:color w:val="000000"/>
          <w:sz w:val="24"/>
        </w:rPr>
      </w:pPr>
      <w:r>
        <w:rPr>
          <w:rFonts w:hint="eastAsia"/>
          <w:color w:val="000000"/>
          <w:sz w:val="24"/>
        </w:rPr>
        <w:t>用</w:t>
      </w:r>
      <w:r>
        <w:rPr>
          <w:color w:val="000000"/>
          <w:sz w:val="24"/>
        </w:rPr>
        <w:t>情况</w:t>
      </w:r>
      <w:r>
        <w:rPr>
          <w:rFonts w:hint="eastAsia"/>
          <w:color w:val="000000"/>
          <w:sz w:val="24"/>
        </w:rPr>
        <w:t>）、第三（</w:t>
      </w:r>
      <w:r>
        <w:rPr>
          <w:color w:val="000000"/>
          <w:sz w:val="24"/>
        </w:rPr>
        <w:t>项目</w:t>
      </w:r>
      <w:r>
        <w:rPr>
          <w:rFonts w:hint="eastAsia"/>
          <w:color w:val="000000"/>
          <w:sz w:val="24"/>
        </w:rPr>
        <w:t>经济</w:t>
      </w:r>
      <w:r>
        <w:rPr>
          <w:color w:val="000000"/>
          <w:sz w:val="24"/>
        </w:rPr>
        <w:t>效益</w:t>
      </w:r>
      <w:r>
        <w:rPr>
          <w:rFonts w:hint="eastAsia"/>
          <w:color w:val="000000"/>
          <w:sz w:val="24"/>
        </w:rPr>
        <w:t>）这三大类指标，其数据应来源于会计师</w:t>
      </w:r>
    </w:p>
    <w:p>
      <w:pPr>
        <w:spacing w:before="40" w:beforeLines="0" w:after="40" w:afterLines="0" w:line="400" w:lineRule="exact"/>
        <w:ind w:firstLine="960" w:firstLineChars="400"/>
        <w:rPr>
          <w:rFonts w:hint="eastAsia"/>
          <w:color w:val="000000"/>
          <w:sz w:val="24"/>
        </w:rPr>
      </w:pPr>
      <w:r>
        <w:rPr>
          <w:rFonts w:hint="eastAsia"/>
          <w:color w:val="000000"/>
          <w:sz w:val="24"/>
        </w:rPr>
        <w:t>事务所出具的《农业科技成果转化资金项目专项审计报告》。</w:t>
      </w:r>
    </w:p>
    <w:p>
      <w:pPr>
        <w:spacing w:before="40" w:beforeLines="0" w:after="40" w:afterLines="0" w:line="400" w:lineRule="exact"/>
        <w:jc w:val="center"/>
        <w:rPr>
          <w:rFonts w:hint="eastAsia" w:ascii="黑体" w:eastAsia="黑体"/>
          <w:color w:val="000000"/>
          <w:sz w:val="30"/>
          <w:szCs w:val="30"/>
        </w:rPr>
      </w:pPr>
    </w:p>
    <w:p>
      <w:pPr>
        <w:spacing w:before="40" w:beforeLines="0" w:after="40" w:afterLines="0" w:line="400" w:lineRule="exact"/>
        <w:jc w:val="center"/>
        <w:rPr>
          <w:rFonts w:hint="eastAsia" w:ascii="黑体" w:eastAsia="黑体"/>
          <w:color w:val="000000"/>
          <w:sz w:val="30"/>
          <w:szCs w:val="30"/>
        </w:rPr>
      </w:pPr>
    </w:p>
    <w:p>
      <w:pPr>
        <w:spacing w:before="40" w:beforeLines="0" w:after="40" w:afterLines="0" w:line="400" w:lineRule="exact"/>
        <w:jc w:val="center"/>
        <w:rPr>
          <w:rFonts w:hint="eastAsia" w:ascii="黑体" w:eastAsia="黑体"/>
          <w:color w:val="000000"/>
          <w:sz w:val="30"/>
          <w:szCs w:val="30"/>
        </w:rPr>
      </w:pPr>
      <w:r>
        <w:rPr>
          <w:rFonts w:hint="eastAsia" w:ascii="黑体" w:eastAsia="黑体"/>
          <w:color w:val="000000"/>
          <w:sz w:val="30"/>
          <w:szCs w:val="30"/>
        </w:rPr>
        <w:t>表二填报说明</w:t>
      </w:r>
    </w:p>
    <w:p>
      <w:pPr>
        <w:spacing w:before="40" w:beforeLines="0" w:after="40" w:afterLines="0" w:line="400" w:lineRule="exact"/>
        <w:jc w:val="center"/>
        <w:rPr>
          <w:rFonts w:hint="eastAsia" w:ascii="黑体" w:eastAsia="黑体"/>
          <w:color w:val="000000"/>
          <w:sz w:val="30"/>
          <w:szCs w:val="30"/>
        </w:rPr>
      </w:pPr>
    </w:p>
    <w:p>
      <w:pPr>
        <w:spacing w:before="40" w:beforeLines="0" w:after="40" w:afterLines="0" w:line="400" w:lineRule="exact"/>
        <w:ind w:firstLine="450"/>
        <w:rPr>
          <w:rFonts w:hint="eastAsia" w:ascii="宋体"/>
          <w:color w:val="000000"/>
          <w:sz w:val="24"/>
        </w:rPr>
      </w:pPr>
      <w:r>
        <w:rPr>
          <w:rFonts w:hint="eastAsia" w:ascii="宋体"/>
          <w:b/>
          <w:color w:val="000000"/>
          <w:sz w:val="24"/>
        </w:rPr>
        <w:t>执行期：</w:t>
      </w:r>
      <w:r>
        <w:rPr>
          <w:rFonts w:hint="eastAsia" w:ascii="宋体"/>
          <w:color w:val="000000"/>
          <w:sz w:val="24"/>
        </w:rPr>
        <w:t>指项目合同书规定的起止日期。</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1. 执行期</w:t>
      </w:r>
      <w:r>
        <w:rPr>
          <w:rFonts w:ascii="宋体"/>
          <w:b/>
          <w:bCs/>
          <w:color w:val="000000"/>
          <w:sz w:val="24"/>
        </w:rPr>
        <w:t>累计到位资金总额</w:t>
      </w:r>
      <w:r>
        <w:rPr>
          <w:rFonts w:ascii="宋体"/>
          <w:color w:val="000000"/>
          <w:sz w:val="24"/>
        </w:rPr>
        <w:t>：指该项目从执行期起始日到本年度12月31日累计投资实际已到帐的资金金额</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1.1市级</w:t>
      </w:r>
      <w:r>
        <w:rPr>
          <w:rFonts w:ascii="宋体"/>
          <w:b/>
          <w:bCs/>
          <w:color w:val="000000"/>
          <w:sz w:val="24"/>
        </w:rPr>
        <w:t>转化资金资助</w:t>
      </w:r>
      <w:r>
        <w:rPr>
          <w:rFonts w:ascii="宋体"/>
          <w:color w:val="000000"/>
          <w:sz w:val="24"/>
        </w:rPr>
        <w:t>：</w:t>
      </w:r>
      <w:r>
        <w:rPr>
          <w:rFonts w:hint="eastAsia" w:ascii="宋体"/>
          <w:color w:val="000000"/>
          <w:sz w:val="24"/>
        </w:rPr>
        <w:t>在项目执行期内，市级</w:t>
      </w:r>
      <w:r>
        <w:rPr>
          <w:rFonts w:ascii="宋体"/>
          <w:color w:val="000000"/>
          <w:sz w:val="24"/>
        </w:rPr>
        <w:t>农业科技成果转化资金</w:t>
      </w:r>
      <w:r>
        <w:rPr>
          <w:rFonts w:hint="eastAsia" w:ascii="宋体"/>
          <w:color w:val="000000"/>
          <w:sz w:val="24"/>
        </w:rPr>
        <w:t>对</w:t>
      </w:r>
      <w:r>
        <w:rPr>
          <w:rFonts w:ascii="宋体"/>
          <w:color w:val="000000"/>
          <w:sz w:val="24"/>
        </w:rPr>
        <w:t>该项目资助的金额。</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1.2</w:t>
      </w:r>
      <w:r>
        <w:rPr>
          <w:rFonts w:ascii="宋体"/>
          <w:b/>
          <w:bCs/>
          <w:color w:val="000000"/>
          <w:sz w:val="24"/>
        </w:rPr>
        <w:t>金融机构贷款</w:t>
      </w:r>
      <w:r>
        <w:rPr>
          <w:rFonts w:ascii="宋体"/>
          <w:color w:val="000000"/>
          <w:sz w:val="24"/>
        </w:rPr>
        <w:t>：</w:t>
      </w:r>
      <w:r>
        <w:rPr>
          <w:rFonts w:hint="eastAsia" w:ascii="宋体"/>
          <w:color w:val="000000"/>
          <w:sz w:val="24"/>
        </w:rPr>
        <w:t>在项目执行期内，</w:t>
      </w:r>
      <w:r>
        <w:rPr>
          <w:rFonts w:ascii="宋体"/>
          <w:color w:val="000000"/>
          <w:sz w:val="24"/>
        </w:rPr>
        <w:t>国内各类金融机构（指经中国人民银行批准的可经营贷款业务的金融机构）提供的</w:t>
      </w:r>
      <w:r>
        <w:rPr>
          <w:rFonts w:hint="eastAsia" w:ascii="宋体"/>
          <w:color w:val="000000"/>
          <w:sz w:val="24"/>
        </w:rPr>
        <w:t>对该项目的</w:t>
      </w:r>
      <w:r>
        <w:rPr>
          <w:rFonts w:ascii="宋体"/>
          <w:color w:val="000000"/>
          <w:sz w:val="24"/>
        </w:rPr>
        <w:t>各类贷款。</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 xml:space="preserve">1.3 </w:t>
      </w:r>
      <w:r>
        <w:rPr>
          <w:rFonts w:ascii="宋体"/>
          <w:b/>
          <w:bCs/>
          <w:color w:val="000000"/>
          <w:sz w:val="24"/>
        </w:rPr>
        <w:t>单位自筹资金</w:t>
      </w:r>
      <w:r>
        <w:rPr>
          <w:rFonts w:ascii="宋体"/>
          <w:color w:val="000000"/>
          <w:sz w:val="24"/>
        </w:rPr>
        <w:t>：</w:t>
      </w:r>
      <w:r>
        <w:rPr>
          <w:rFonts w:hint="eastAsia" w:ascii="宋体"/>
          <w:color w:val="000000"/>
          <w:sz w:val="24"/>
        </w:rPr>
        <w:t>在项目执行期内，由项目承接单位</w:t>
      </w:r>
      <w:r>
        <w:rPr>
          <w:rFonts w:ascii="宋体"/>
          <w:color w:val="000000"/>
          <w:sz w:val="24"/>
        </w:rPr>
        <w:t>将自有资金转为用于该项目的经费。</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1.5其他资金</w:t>
      </w:r>
      <w:r>
        <w:rPr>
          <w:rFonts w:hint="eastAsia" w:ascii="宋体"/>
          <w:color w:val="000000"/>
          <w:sz w:val="24"/>
        </w:rPr>
        <w:t>：在项目执行期内，除上述五种资金来源以外的项目其他资金来源，包括</w:t>
      </w:r>
      <w:r>
        <w:rPr>
          <w:rFonts w:ascii="宋体"/>
          <w:color w:val="000000"/>
          <w:sz w:val="24"/>
        </w:rPr>
        <w:t>集资和借款等。</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2. 执行期累计</w:t>
      </w:r>
      <w:r>
        <w:rPr>
          <w:rFonts w:ascii="宋体"/>
          <w:b/>
          <w:bCs/>
          <w:color w:val="000000"/>
          <w:sz w:val="24"/>
        </w:rPr>
        <w:t>支出资金合计</w:t>
      </w:r>
      <w:r>
        <w:rPr>
          <w:rFonts w:ascii="宋体"/>
          <w:color w:val="000000"/>
          <w:sz w:val="24"/>
        </w:rPr>
        <w:t>：指从执行期起始日到本年度12月31日为实施本项目所发生的所有费用支出的总额。</w:t>
      </w:r>
    </w:p>
    <w:p>
      <w:pPr>
        <w:spacing w:before="40" w:beforeLines="0" w:after="40" w:afterLines="0" w:line="400" w:lineRule="exact"/>
        <w:ind w:firstLine="482" w:firstLineChars="200"/>
        <w:rPr>
          <w:rFonts w:ascii="宋体"/>
          <w:color w:val="000000"/>
          <w:sz w:val="24"/>
        </w:rPr>
      </w:pPr>
      <w:r>
        <w:rPr>
          <w:rFonts w:hint="eastAsia" w:ascii="宋体"/>
          <w:b/>
          <w:bCs/>
          <w:color w:val="000000"/>
          <w:sz w:val="24"/>
        </w:rPr>
        <w:t xml:space="preserve">2.1 </w:t>
      </w:r>
      <w:r>
        <w:rPr>
          <w:rFonts w:ascii="宋体"/>
          <w:b/>
          <w:bCs/>
          <w:color w:val="000000"/>
          <w:sz w:val="24"/>
        </w:rPr>
        <w:t>区域试验与示范费</w:t>
      </w:r>
      <w:r>
        <w:rPr>
          <w:rFonts w:ascii="宋体"/>
          <w:color w:val="000000"/>
          <w:sz w:val="24"/>
        </w:rPr>
        <w:t>：</w:t>
      </w:r>
      <w:r>
        <w:rPr>
          <w:rFonts w:hint="eastAsia" w:ascii="宋体"/>
          <w:color w:val="000000"/>
          <w:sz w:val="24"/>
        </w:rPr>
        <w:t>在项目执行期内，承担单位因</w:t>
      </w:r>
      <w:r>
        <w:rPr>
          <w:rFonts w:ascii="宋体"/>
          <w:color w:val="000000"/>
          <w:sz w:val="24"/>
        </w:rPr>
        <w:t>进行动植物新品种（品系）区域试验及示范所发生的经费总额。</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ascii="宋体"/>
          <w:b/>
          <w:bCs/>
          <w:color w:val="000000"/>
          <w:sz w:val="24"/>
        </w:rPr>
        <w:t xml:space="preserve"> 2.2 </w:t>
      </w:r>
      <w:r>
        <w:rPr>
          <w:rFonts w:ascii="宋体"/>
          <w:b/>
          <w:bCs/>
          <w:color w:val="000000"/>
          <w:sz w:val="24"/>
        </w:rPr>
        <w:t>中间试验或生产性试验费</w:t>
      </w:r>
      <w:r>
        <w:rPr>
          <w:rFonts w:ascii="宋体"/>
          <w:color w:val="000000"/>
          <w:sz w:val="24"/>
        </w:rPr>
        <w:t>：</w:t>
      </w:r>
      <w:r>
        <w:rPr>
          <w:rFonts w:hint="eastAsia" w:ascii="宋体"/>
          <w:color w:val="000000"/>
          <w:sz w:val="24"/>
        </w:rPr>
        <w:t>在项目执行期内，承担单位因</w:t>
      </w:r>
      <w:r>
        <w:rPr>
          <w:rFonts w:ascii="宋体"/>
          <w:color w:val="000000"/>
          <w:sz w:val="24"/>
        </w:rPr>
        <w:t>进行农业新产品、新技术的中间试验或生产性试验所发生的经费总额。</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ascii="宋体"/>
          <w:b/>
          <w:bCs/>
          <w:color w:val="000000"/>
          <w:sz w:val="24"/>
        </w:rPr>
        <w:t xml:space="preserve"> 2.3 </w:t>
      </w:r>
      <w:r>
        <w:rPr>
          <w:rFonts w:ascii="宋体"/>
          <w:b/>
          <w:bCs/>
          <w:color w:val="000000"/>
          <w:sz w:val="24"/>
        </w:rPr>
        <w:t>设备仪器购置费</w:t>
      </w:r>
      <w:r>
        <w:rPr>
          <w:rFonts w:ascii="宋体"/>
          <w:color w:val="000000"/>
          <w:sz w:val="24"/>
        </w:rPr>
        <w:t>：</w:t>
      </w:r>
      <w:r>
        <w:rPr>
          <w:rFonts w:hint="eastAsia" w:ascii="宋体"/>
          <w:color w:val="000000"/>
          <w:sz w:val="24"/>
        </w:rPr>
        <w:t>在项目执行期内，承担单位</w:t>
      </w:r>
      <w:r>
        <w:rPr>
          <w:rFonts w:ascii="宋体"/>
          <w:color w:val="000000"/>
          <w:sz w:val="24"/>
        </w:rPr>
        <w:t>因开发本</w:t>
      </w:r>
      <w:r>
        <w:rPr>
          <w:rFonts w:hint="eastAsia" w:ascii="宋体"/>
          <w:color w:val="000000"/>
          <w:sz w:val="24"/>
        </w:rPr>
        <w:t>项目</w:t>
      </w:r>
      <w:r>
        <w:rPr>
          <w:rFonts w:ascii="宋体"/>
          <w:color w:val="000000"/>
          <w:sz w:val="24"/>
        </w:rPr>
        <w:t>产品而购买仪器、设备等费用的总额。</w:t>
      </w:r>
    </w:p>
    <w:p>
      <w:pPr>
        <w:spacing w:before="40" w:beforeLines="0" w:after="40" w:afterLines="0" w:line="400" w:lineRule="exact"/>
        <w:ind w:firstLine="482" w:firstLineChars="200"/>
        <w:rPr>
          <w:rFonts w:hint="eastAsia" w:ascii="宋体"/>
          <w:color w:val="000000"/>
          <w:sz w:val="24"/>
        </w:rPr>
      </w:pPr>
      <w:r>
        <w:rPr>
          <w:rFonts w:hint="eastAsia" w:ascii="宋体"/>
          <w:b/>
          <w:bCs/>
          <w:color w:val="000000"/>
          <w:sz w:val="24"/>
        </w:rPr>
        <w:t xml:space="preserve">2.4 </w:t>
      </w:r>
      <w:r>
        <w:rPr>
          <w:rFonts w:ascii="宋体"/>
          <w:b/>
          <w:bCs/>
          <w:color w:val="000000"/>
          <w:sz w:val="24"/>
        </w:rPr>
        <w:t>培训费</w:t>
      </w:r>
      <w:r>
        <w:rPr>
          <w:rFonts w:ascii="宋体"/>
          <w:color w:val="000000"/>
          <w:sz w:val="24"/>
        </w:rPr>
        <w:t>：</w:t>
      </w:r>
      <w:r>
        <w:rPr>
          <w:rFonts w:hint="eastAsia" w:ascii="宋体"/>
          <w:color w:val="000000"/>
          <w:sz w:val="24"/>
        </w:rPr>
        <w:t>在项目执行期内，承担单位</w:t>
      </w:r>
      <w:r>
        <w:rPr>
          <w:rFonts w:ascii="宋体"/>
          <w:color w:val="000000"/>
          <w:sz w:val="24"/>
        </w:rPr>
        <w:t>为推广本项目产品而举办的各种培训班所发生的费用。</w:t>
      </w:r>
    </w:p>
    <w:p>
      <w:pPr>
        <w:spacing w:before="40" w:beforeLines="0" w:after="40" w:afterLines="0" w:line="400" w:lineRule="exact"/>
        <w:ind w:firstLine="482" w:firstLineChars="200"/>
        <w:rPr>
          <w:rFonts w:hint="eastAsia" w:ascii="宋体"/>
          <w:color w:val="000000"/>
          <w:sz w:val="24"/>
        </w:rPr>
      </w:pPr>
      <w:r>
        <w:rPr>
          <w:rFonts w:hint="eastAsia" w:ascii="宋体"/>
          <w:b/>
          <w:bCs/>
          <w:color w:val="000000"/>
          <w:sz w:val="24"/>
        </w:rPr>
        <w:t>2.5 差旅及会议费：</w:t>
      </w:r>
      <w:r>
        <w:rPr>
          <w:rFonts w:hint="eastAsia" w:ascii="宋体"/>
          <w:color w:val="000000"/>
          <w:sz w:val="24"/>
        </w:rPr>
        <w:t>在项目执行期内，承担单位</w:t>
      </w:r>
      <w:r>
        <w:rPr>
          <w:rFonts w:ascii="宋体"/>
          <w:color w:val="000000"/>
          <w:sz w:val="24"/>
        </w:rPr>
        <w:t>为推广本项目产品</w:t>
      </w:r>
      <w:r>
        <w:rPr>
          <w:rFonts w:hint="eastAsia" w:ascii="宋体"/>
          <w:color w:val="000000"/>
          <w:sz w:val="24"/>
        </w:rPr>
        <w:t>、促进项目更好地实施</w:t>
      </w:r>
      <w:r>
        <w:rPr>
          <w:rFonts w:ascii="宋体"/>
          <w:color w:val="000000"/>
          <w:sz w:val="24"/>
        </w:rPr>
        <w:t>而</w:t>
      </w:r>
      <w:r>
        <w:rPr>
          <w:rFonts w:hint="eastAsia" w:ascii="宋体"/>
          <w:color w:val="000000"/>
          <w:sz w:val="24"/>
        </w:rPr>
        <w:t>出差、举办会议</w:t>
      </w:r>
      <w:r>
        <w:rPr>
          <w:rFonts w:ascii="宋体"/>
          <w:color w:val="000000"/>
          <w:sz w:val="24"/>
        </w:rPr>
        <w:t>所发生的费用</w:t>
      </w:r>
      <w:r>
        <w:rPr>
          <w:rFonts w:hint="eastAsia" w:ascii="宋体"/>
          <w:color w:val="000000"/>
          <w:sz w:val="24"/>
        </w:rPr>
        <w:t>总和</w:t>
      </w:r>
      <w:r>
        <w:rPr>
          <w:rFonts w:ascii="宋体"/>
          <w:color w:val="000000"/>
          <w:sz w:val="24"/>
        </w:rPr>
        <w:t>。</w:t>
      </w:r>
    </w:p>
    <w:p>
      <w:pPr>
        <w:spacing w:before="40" w:beforeLines="0" w:after="40" w:afterLines="0" w:line="400" w:lineRule="exact"/>
        <w:ind w:firstLine="482" w:firstLineChars="200"/>
        <w:rPr>
          <w:rFonts w:ascii="宋体"/>
          <w:color w:val="000000"/>
          <w:sz w:val="24"/>
        </w:rPr>
      </w:pPr>
      <w:r>
        <w:rPr>
          <w:rFonts w:hint="eastAsia"/>
          <w:b/>
          <w:bCs/>
          <w:color w:val="000000"/>
          <w:sz w:val="24"/>
        </w:rPr>
        <w:t>2.6 其他费用：</w:t>
      </w:r>
      <w:r>
        <w:rPr>
          <w:rFonts w:hint="eastAsia"/>
          <w:color w:val="000000"/>
          <w:sz w:val="24"/>
        </w:rPr>
        <w:t>在项目执行期内，为实施本项目产品所发生的咨询费、水电房租等公摊费用等。</w:t>
      </w:r>
    </w:p>
    <w:p>
      <w:pPr>
        <w:spacing w:before="40" w:beforeLines="0" w:after="40" w:afterLines="0" w:line="400" w:lineRule="exact"/>
        <w:ind w:firstLine="465"/>
        <w:rPr>
          <w:rFonts w:hint="eastAsia" w:ascii="宋体"/>
          <w:color w:val="000000"/>
          <w:sz w:val="24"/>
        </w:rPr>
      </w:pPr>
      <w:r>
        <w:rPr>
          <w:rFonts w:hint="eastAsia" w:ascii="宋体"/>
          <w:b/>
          <w:bCs/>
          <w:color w:val="000000"/>
          <w:sz w:val="24"/>
        </w:rPr>
        <w:t>3.1产品产量</w:t>
      </w:r>
      <w:r>
        <w:rPr>
          <w:rFonts w:hint="eastAsia" w:ascii="宋体"/>
          <w:color w:val="000000"/>
          <w:sz w:val="24"/>
        </w:rPr>
        <w:t>：指本项目实施而转化或生产的、符合产品质量要求的实物产量，包括商品量和自用量两部分。</w:t>
      </w:r>
    </w:p>
    <w:p>
      <w:pPr>
        <w:ind w:firstLine="482" w:firstLineChars="200"/>
        <w:rPr>
          <w:rStyle w:val="7"/>
          <w:rFonts w:hint="eastAsia"/>
          <w:color w:val="000000"/>
        </w:rPr>
      </w:pPr>
      <w:r>
        <w:rPr>
          <w:rFonts w:hint="eastAsia" w:ascii="宋体"/>
          <w:b/>
          <w:bCs/>
          <w:color w:val="000000"/>
          <w:sz w:val="24"/>
        </w:rPr>
        <w:t xml:space="preserve">3.2 </w:t>
      </w:r>
      <w:r>
        <w:rPr>
          <w:rFonts w:ascii="宋体"/>
          <w:b/>
          <w:bCs/>
          <w:color w:val="000000"/>
          <w:sz w:val="24"/>
        </w:rPr>
        <w:t>产品销售收入</w:t>
      </w:r>
      <w:r>
        <w:rPr>
          <w:rFonts w:ascii="宋体"/>
          <w:color w:val="000000"/>
          <w:sz w:val="24"/>
        </w:rPr>
        <w:t>：</w:t>
      </w:r>
      <w:r>
        <w:rPr>
          <w:rFonts w:hint="eastAsia" w:ascii="宋体" w:hAnsi="宋体"/>
          <w:color w:val="000000"/>
          <w:sz w:val="24"/>
        </w:rPr>
        <w:t>在项目执行期内，项目承担单位因</w:t>
      </w:r>
      <w:r>
        <w:rPr>
          <w:rStyle w:val="7"/>
          <w:color w:val="000000"/>
          <w:sz w:val="24"/>
        </w:rPr>
        <w:t>销售</w:t>
      </w:r>
      <w:r>
        <w:rPr>
          <w:rStyle w:val="7"/>
          <w:rFonts w:hint="eastAsia"/>
          <w:color w:val="000000"/>
          <w:sz w:val="24"/>
        </w:rPr>
        <w:t>该</w:t>
      </w:r>
      <w:r>
        <w:rPr>
          <w:rStyle w:val="7"/>
          <w:color w:val="000000"/>
          <w:sz w:val="24"/>
        </w:rPr>
        <w:t>产品和提供劳务等主要经营业务取得的业务总额。</w:t>
      </w:r>
    </w:p>
    <w:p>
      <w:pPr>
        <w:spacing w:before="40" w:beforeLines="0" w:after="40" w:afterLines="0" w:line="320" w:lineRule="exact"/>
        <w:ind w:firstLine="482" w:firstLineChars="200"/>
        <w:rPr>
          <w:rFonts w:hint="eastAsia" w:ascii="宋体"/>
          <w:color w:val="000000"/>
          <w:sz w:val="24"/>
        </w:rPr>
      </w:pPr>
      <w:r>
        <w:rPr>
          <w:rFonts w:hint="eastAsia" w:ascii="宋体"/>
          <w:b/>
          <w:bCs/>
          <w:color w:val="000000"/>
          <w:sz w:val="24"/>
        </w:rPr>
        <w:t>3.2.1 出口创汇总额</w:t>
      </w:r>
      <w:r>
        <w:rPr>
          <w:rFonts w:hint="eastAsia" w:ascii="宋体"/>
          <w:color w:val="000000"/>
          <w:sz w:val="24"/>
        </w:rPr>
        <w:t>：</w:t>
      </w:r>
      <w:r>
        <w:rPr>
          <w:rFonts w:hint="eastAsia" w:ascii="宋体" w:hAnsi="宋体"/>
          <w:color w:val="000000"/>
          <w:sz w:val="24"/>
        </w:rPr>
        <w:t>在项目执行期内，承担</w:t>
      </w:r>
      <w:r>
        <w:rPr>
          <w:rFonts w:hint="eastAsia" w:ascii="宋体"/>
          <w:color w:val="000000"/>
          <w:sz w:val="24"/>
        </w:rPr>
        <w:t>单位出售给外贸部门或直接出售给外商的产品或商品的总金额。包括来料加工装配出口、境外技术合同实现金额及在国内以外汇计价的商品出售额等。</w:t>
      </w:r>
    </w:p>
    <w:p>
      <w:pPr>
        <w:spacing w:before="40" w:beforeLines="0" w:after="40" w:afterLines="0" w:line="320" w:lineRule="exact"/>
        <w:ind w:firstLine="482" w:firstLineChars="200"/>
        <w:rPr>
          <w:rFonts w:hint="eastAsia" w:ascii="宋体"/>
          <w:color w:val="000000"/>
          <w:sz w:val="24"/>
        </w:rPr>
      </w:pPr>
      <w:r>
        <w:rPr>
          <w:rFonts w:hint="eastAsia" w:ascii="宋体"/>
          <w:b/>
          <w:bCs/>
          <w:color w:val="000000"/>
          <w:sz w:val="24"/>
        </w:rPr>
        <w:t>3.3 技术性收入</w:t>
      </w:r>
      <w:r>
        <w:rPr>
          <w:rFonts w:hint="eastAsia" w:ascii="宋体"/>
          <w:color w:val="000000"/>
          <w:sz w:val="24"/>
        </w:rPr>
        <w:t>：</w:t>
      </w:r>
      <w:r>
        <w:rPr>
          <w:rFonts w:hint="eastAsia" w:ascii="宋体" w:hAnsi="宋体"/>
          <w:color w:val="000000"/>
          <w:sz w:val="24"/>
        </w:rPr>
        <w:t>在项目执行期内，由项目承担</w:t>
      </w:r>
      <w:r>
        <w:rPr>
          <w:rFonts w:hint="eastAsia" w:ascii="宋体"/>
          <w:color w:val="000000"/>
          <w:sz w:val="24"/>
        </w:rPr>
        <w:t>单位累计获得的技术转让收入、技术承包收入、技术服务收入以及接受委托的科研收入之和。</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 xml:space="preserve"> 3.4 </w:t>
      </w:r>
      <w:r>
        <w:rPr>
          <w:rFonts w:ascii="宋体"/>
          <w:b/>
          <w:bCs/>
          <w:color w:val="000000"/>
          <w:sz w:val="24"/>
        </w:rPr>
        <w:t>净利润总额</w:t>
      </w:r>
      <w:r>
        <w:rPr>
          <w:rFonts w:ascii="宋体"/>
          <w:color w:val="000000"/>
          <w:sz w:val="24"/>
        </w:rPr>
        <w:t>：</w:t>
      </w:r>
      <w:r>
        <w:rPr>
          <w:rFonts w:hint="eastAsia" w:ascii="宋体"/>
          <w:color w:val="000000"/>
          <w:sz w:val="24"/>
        </w:rPr>
        <w:t>在项目执行期内，累计</w:t>
      </w:r>
      <w:r>
        <w:rPr>
          <w:rFonts w:ascii="宋体"/>
          <w:color w:val="000000"/>
          <w:sz w:val="24"/>
        </w:rPr>
        <w:t>实现的利润上交国家所得税后的剩余部分</w:t>
      </w:r>
      <w:r>
        <w:rPr>
          <w:rFonts w:hint="eastAsia" w:ascii="宋体"/>
          <w:color w:val="000000"/>
          <w:sz w:val="24"/>
        </w:rPr>
        <w:t>的总和</w:t>
      </w:r>
      <w:r>
        <w:rPr>
          <w:rFonts w:ascii="宋体"/>
          <w:color w:val="000000"/>
          <w:sz w:val="24"/>
        </w:rPr>
        <w:t>（亏损以“–”表示，并允许项目单位根据其利润总额进行估算）。</w:t>
      </w:r>
    </w:p>
    <w:p>
      <w:pPr>
        <w:spacing w:before="40" w:beforeLines="0" w:after="40" w:afterLines="0" w:line="320" w:lineRule="exact"/>
        <w:ind w:firstLine="470" w:firstLineChars="195"/>
        <w:rPr>
          <w:rFonts w:hint="eastAsia" w:ascii="宋体"/>
          <w:color w:val="000000"/>
          <w:sz w:val="24"/>
        </w:rPr>
      </w:pPr>
      <w:r>
        <w:rPr>
          <w:rFonts w:hint="eastAsia" w:ascii="宋体"/>
          <w:b/>
          <w:bCs/>
          <w:color w:val="000000"/>
          <w:sz w:val="24"/>
        </w:rPr>
        <w:t>3.5 缴</w:t>
      </w:r>
      <w:r>
        <w:rPr>
          <w:rFonts w:ascii="宋体"/>
          <w:b/>
          <w:bCs/>
          <w:color w:val="000000"/>
          <w:sz w:val="24"/>
        </w:rPr>
        <w:t>税总额</w:t>
      </w:r>
      <w:r>
        <w:rPr>
          <w:rFonts w:ascii="宋体"/>
          <w:color w:val="000000"/>
          <w:sz w:val="24"/>
        </w:rPr>
        <w:t>：</w:t>
      </w:r>
      <w:r>
        <w:rPr>
          <w:rFonts w:hint="eastAsia" w:ascii="宋体"/>
          <w:color w:val="000000"/>
          <w:sz w:val="24"/>
        </w:rPr>
        <w:t>在项目执行期内，因项目承担单位</w:t>
      </w:r>
      <w:r>
        <w:rPr>
          <w:rFonts w:ascii="宋体"/>
          <w:color w:val="000000"/>
          <w:sz w:val="24"/>
        </w:rPr>
        <w:t>经营该项目产品</w:t>
      </w:r>
      <w:r>
        <w:rPr>
          <w:rFonts w:hint="eastAsia" w:ascii="宋体"/>
          <w:color w:val="000000"/>
          <w:sz w:val="24"/>
        </w:rPr>
        <w:t>而</w:t>
      </w:r>
      <w:r>
        <w:rPr>
          <w:rFonts w:ascii="宋体"/>
          <w:color w:val="000000"/>
          <w:sz w:val="24"/>
        </w:rPr>
        <w:t>实际</w:t>
      </w:r>
      <w:r>
        <w:rPr>
          <w:rFonts w:hint="eastAsia" w:ascii="宋体"/>
          <w:color w:val="000000"/>
          <w:sz w:val="24"/>
        </w:rPr>
        <w:t>上缴的各项税金及附加、特种基金等。</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ascii="宋体"/>
          <w:b/>
          <w:bCs/>
          <w:color w:val="000000"/>
          <w:sz w:val="24"/>
        </w:rPr>
        <w:t xml:space="preserve">4.1 </w:t>
      </w:r>
      <w:r>
        <w:rPr>
          <w:rFonts w:ascii="宋体"/>
          <w:b/>
          <w:bCs/>
          <w:color w:val="000000"/>
          <w:sz w:val="24"/>
        </w:rPr>
        <w:t>获专利</w:t>
      </w:r>
      <w:r>
        <w:rPr>
          <w:rFonts w:hint="eastAsia" w:ascii="宋体"/>
          <w:b/>
          <w:bCs/>
          <w:color w:val="000000"/>
          <w:sz w:val="24"/>
        </w:rPr>
        <w:t>授权</w:t>
      </w:r>
      <w:r>
        <w:rPr>
          <w:rFonts w:ascii="宋体"/>
          <w:b/>
          <w:bCs/>
          <w:color w:val="000000"/>
          <w:sz w:val="24"/>
        </w:rPr>
        <w:t>数：</w:t>
      </w:r>
      <w:r>
        <w:rPr>
          <w:rFonts w:hint="eastAsia" w:ascii="宋体"/>
          <w:color w:val="000000"/>
          <w:sz w:val="24"/>
        </w:rPr>
        <w:t>在项目执行期内，承担单位</w:t>
      </w:r>
      <w:r>
        <w:rPr>
          <w:rFonts w:ascii="宋体"/>
          <w:color w:val="000000"/>
          <w:sz w:val="24"/>
        </w:rPr>
        <w:t>从国家专利局取得的</w:t>
      </w:r>
      <w:r>
        <w:rPr>
          <w:rFonts w:hint="eastAsia" w:ascii="宋体"/>
          <w:color w:val="000000"/>
          <w:sz w:val="24"/>
        </w:rPr>
        <w:t>与该项目有关的</w:t>
      </w:r>
      <w:r>
        <w:rPr>
          <w:rFonts w:ascii="宋体"/>
          <w:color w:val="000000"/>
          <w:sz w:val="24"/>
        </w:rPr>
        <w:t>各项专利，包括：发明专利权、实用新型和外观设计专利权。</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4.2 软件著作权登记数量</w:t>
      </w:r>
      <w:r>
        <w:rPr>
          <w:rFonts w:hint="eastAsia" w:ascii="宋体"/>
          <w:color w:val="000000"/>
          <w:sz w:val="24"/>
        </w:rPr>
        <w:t>：在项目执行期内，承担单位经国家知识产权局受理并批准登记的与该项目有关的软件著作权。国内软件产品登记由各省市软件行业协会予以受理和认定。</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 xml:space="preserve"> 4.3 公开</w:t>
      </w:r>
      <w:r>
        <w:rPr>
          <w:rFonts w:ascii="宋体"/>
          <w:b/>
          <w:bCs/>
          <w:color w:val="000000"/>
          <w:sz w:val="24"/>
        </w:rPr>
        <w:t>发表论文、报告数</w:t>
      </w:r>
      <w:r>
        <w:rPr>
          <w:rFonts w:ascii="宋体"/>
          <w:color w:val="000000"/>
          <w:sz w:val="24"/>
        </w:rPr>
        <w:t>：</w:t>
      </w:r>
      <w:r>
        <w:rPr>
          <w:rFonts w:hint="eastAsia" w:ascii="宋体"/>
          <w:color w:val="000000"/>
          <w:sz w:val="24"/>
        </w:rPr>
        <w:t>在项目执行期内，由承担单位</w:t>
      </w:r>
      <w:r>
        <w:rPr>
          <w:rFonts w:ascii="宋体"/>
          <w:color w:val="000000"/>
          <w:sz w:val="24"/>
        </w:rPr>
        <w:t>在国内</w:t>
      </w:r>
      <w:r>
        <w:rPr>
          <w:rFonts w:hint="eastAsia" w:ascii="宋体"/>
          <w:color w:val="000000"/>
          <w:sz w:val="24"/>
        </w:rPr>
        <w:t>外</w:t>
      </w:r>
      <w:r>
        <w:rPr>
          <w:rFonts w:ascii="宋体"/>
          <w:color w:val="000000"/>
          <w:sz w:val="24"/>
        </w:rPr>
        <w:t>科学技术期刊上</w:t>
      </w:r>
      <w:r>
        <w:rPr>
          <w:rFonts w:hint="eastAsia" w:ascii="宋体"/>
          <w:color w:val="000000"/>
          <w:sz w:val="24"/>
        </w:rPr>
        <w:t>公开</w:t>
      </w:r>
      <w:r>
        <w:rPr>
          <w:rFonts w:ascii="宋体"/>
          <w:color w:val="000000"/>
          <w:sz w:val="24"/>
        </w:rPr>
        <w:t>发表的</w:t>
      </w:r>
      <w:r>
        <w:rPr>
          <w:rFonts w:hint="eastAsia" w:ascii="宋体"/>
          <w:color w:val="000000"/>
          <w:sz w:val="24"/>
        </w:rPr>
        <w:t>与该项目有关的</w:t>
      </w:r>
      <w:r>
        <w:rPr>
          <w:rFonts w:ascii="宋体"/>
          <w:color w:val="000000"/>
          <w:sz w:val="24"/>
        </w:rPr>
        <w:t>论文，以及在专业学术会议相关出版物中</w:t>
      </w:r>
      <w:r>
        <w:rPr>
          <w:rFonts w:hint="eastAsia" w:ascii="宋体"/>
          <w:color w:val="000000"/>
          <w:sz w:val="24"/>
        </w:rPr>
        <w:t>公开</w:t>
      </w:r>
      <w:r>
        <w:rPr>
          <w:rFonts w:ascii="宋体"/>
          <w:color w:val="000000"/>
          <w:sz w:val="24"/>
        </w:rPr>
        <w:t>发表的</w:t>
      </w:r>
      <w:r>
        <w:rPr>
          <w:rFonts w:hint="eastAsia" w:ascii="宋体"/>
          <w:color w:val="000000"/>
          <w:sz w:val="24"/>
        </w:rPr>
        <w:t>与该项目有关的</w:t>
      </w:r>
      <w:r>
        <w:rPr>
          <w:rFonts w:ascii="宋体"/>
          <w:color w:val="000000"/>
          <w:sz w:val="24"/>
        </w:rPr>
        <w:t>论文或报告</w:t>
      </w:r>
      <w:r>
        <w:rPr>
          <w:rFonts w:hint="eastAsia" w:ascii="宋体"/>
          <w:color w:val="000000"/>
          <w:sz w:val="24"/>
        </w:rPr>
        <w:t>（不重复计算）</w:t>
      </w:r>
      <w:r>
        <w:rPr>
          <w:rFonts w:ascii="宋体"/>
          <w:color w:val="000000"/>
          <w:sz w:val="24"/>
        </w:rPr>
        <w:t>。</w:t>
      </w:r>
    </w:p>
    <w:p>
      <w:pPr>
        <w:spacing w:before="40" w:beforeLines="0" w:after="40" w:afterLines="0" w:line="400" w:lineRule="exact"/>
        <w:ind w:firstLine="450"/>
        <w:rPr>
          <w:rFonts w:hint="eastAsia" w:ascii="宋体"/>
          <w:color w:val="000000"/>
          <w:sz w:val="24"/>
        </w:rPr>
      </w:pPr>
      <w:r>
        <w:rPr>
          <w:rFonts w:hint="eastAsia" w:ascii="宋体"/>
          <w:b/>
          <w:bCs/>
          <w:color w:val="000000"/>
          <w:sz w:val="24"/>
        </w:rPr>
        <w:t xml:space="preserve">4.4 </w:t>
      </w:r>
      <w:r>
        <w:rPr>
          <w:rFonts w:ascii="宋体"/>
          <w:b/>
          <w:bCs/>
          <w:color w:val="000000"/>
          <w:sz w:val="24"/>
        </w:rPr>
        <w:t>出版著作数</w:t>
      </w:r>
      <w:r>
        <w:rPr>
          <w:rFonts w:ascii="宋体"/>
          <w:color w:val="000000"/>
          <w:sz w:val="24"/>
        </w:rPr>
        <w:t>：</w:t>
      </w:r>
      <w:r>
        <w:rPr>
          <w:rFonts w:hint="eastAsia" w:ascii="宋体"/>
          <w:color w:val="000000"/>
          <w:sz w:val="24"/>
        </w:rPr>
        <w:t>在项目执行期内，</w:t>
      </w:r>
      <w:r>
        <w:rPr>
          <w:rFonts w:ascii="宋体"/>
          <w:color w:val="000000"/>
          <w:sz w:val="24"/>
        </w:rPr>
        <w:t>经过正式出版部门编印</w:t>
      </w:r>
      <w:r>
        <w:rPr>
          <w:rFonts w:hint="eastAsia" w:ascii="宋体"/>
          <w:color w:val="000000"/>
          <w:sz w:val="24"/>
        </w:rPr>
        <w:t>公开</w:t>
      </w:r>
      <w:r>
        <w:rPr>
          <w:rFonts w:ascii="宋体"/>
          <w:color w:val="000000"/>
          <w:sz w:val="24"/>
        </w:rPr>
        <w:t>出版的</w:t>
      </w:r>
      <w:r>
        <w:rPr>
          <w:rFonts w:hint="eastAsia" w:ascii="宋体"/>
          <w:color w:val="000000"/>
          <w:sz w:val="24"/>
        </w:rPr>
        <w:t>与该项目有关的</w:t>
      </w:r>
      <w:r>
        <w:rPr>
          <w:rFonts w:ascii="宋体"/>
          <w:color w:val="000000"/>
          <w:sz w:val="24"/>
        </w:rPr>
        <w:t>科技专著、大专院校教科书、科普著作。</w:t>
      </w:r>
    </w:p>
    <w:p>
      <w:pPr>
        <w:spacing w:before="40" w:beforeLines="0" w:after="40" w:afterLines="0" w:line="400" w:lineRule="exact"/>
        <w:ind w:firstLine="450"/>
        <w:rPr>
          <w:rFonts w:ascii="宋体"/>
          <w:color w:val="000000"/>
          <w:sz w:val="24"/>
        </w:rPr>
      </w:pPr>
      <w:r>
        <w:rPr>
          <w:rFonts w:hint="eastAsia" w:ascii="宋体"/>
          <w:b/>
          <w:bCs/>
          <w:color w:val="000000"/>
          <w:sz w:val="24"/>
        </w:rPr>
        <w:t>（五）</w:t>
      </w:r>
      <w:r>
        <w:rPr>
          <w:rFonts w:ascii="宋体"/>
          <w:b/>
          <w:bCs/>
          <w:color w:val="000000"/>
          <w:sz w:val="24"/>
        </w:rPr>
        <w:t>项目主要参加人员</w:t>
      </w:r>
      <w:r>
        <w:rPr>
          <w:rFonts w:ascii="宋体"/>
          <w:color w:val="000000"/>
          <w:sz w:val="24"/>
        </w:rPr>
        <w:t>：包括项目负责人、研究开发的技术骨干以及项目实施的主要工程技术人员。</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b/>
          <w:bCs/>
          <w:color w:val="000000"/>
          <w:sz w:val="24"/>
        </w:rPr>
        <w:t>5.2.1</w:t>
      </w:r>
      <w:r>
        <w:rPr>
          <w:rFonts w:ascii="宋体"/>
          <w:b/>
          <w:bCs/>
          <w:color w:val="000000"/>
          <w:sz w:val="24"/>
        </w:rPr>
        <w:t>新增就业人数</w:t>
      </w:r>
      <w:r>
        <w:rPr>
          <w:rFonts w:ascii="宋体"/>
          <w:color w:val="000000"/>
          <w:sz w:val="24"/>
        </w:rPr>
        <w:t>：</w:t>
      </w:r>
      <w:r>
        <w:rPr>
          <w:rFonts w:hint="eastAsia" w:ascii="宋体"/>
          <w:color w:val="000000"/>
          <w:sz w:val="24"/>
        </w:rPr>
        <w:t>在项目执行期内，</w:t>
      </w:r>
      <w:r>
        <w:rPr>
          <w:rFonts w:ascii="宋体"/>
          <w:color w:val="000000"/>
          <w:sz w:val="24"/>
        </w:rPr>
        <w:t>由于该项目的实施而直接向社会新吸纳的人数，不含本企业原有职工参与该项目实施的人数。</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 xml:space="preserve"> </w:t>
      </w:r>
      <w:r>
        <w:rPr>
          <w:rFonts w:hint="eastAsia"/>
          <w:b/>
          <w:bCs/>
          <w:color w:val="000000"/>
          <w:sz w:val="24"/>
        </w:rPr>
        <w:t>5.2.2</w:t>
      </w:r>
      <w:r>
        <w:rPr>
          <w:rFonts w:hint="eastAsia" w:ascii="宋体"/>
          <w:b/>
          <w:bCs/>
          <w:color w:val="000000"/>
          <w:sz w:val="24"/>
        </w:rPr>
        <w:t>带动农民人数：</w:t>
      </w:r>
      <w:r>
        <w:rPr>
          <w:rFonts w:hint="eastAsia" w:ascii="宋体"/>
          <w:color w:val="000000"/>
          <w:sz w:val="24"/>
        </w:rPr>
        <w:t>在项目执行期内，由于该项目执行带动当地参与实施或就业的农民数量，不包括企业的在编职工。</w:t>
      </w:r>
    </w:p>
    <w:p>
      <w:pPr>
        <w:spacing w:before="40" w:beforeLines="0" w:after="40" w:afterLines="0" w:line="400" w:lineRule="exact"/>
        <w:ind w:firstLine="450"/>
        <w:rPr>
          <w:rFonts w:hint="eastAsia" w:ascii="宋体"/>
          <w:color w:val="000000"/>
          <w:sz w:val="24"/>
        </w:rPr>
      </w:pPr>
      <w:r>
        <w:rPr>
          <w:rFonts w:hint="eastAsia"/>
          <w:b/>
          <w:bCs/>
          <w:color w:val="000000"/>
          <w:sz w:val="24"/>
        </w:rPr>
        <w:t>5.3</w:t>
      </w:r>
      <w:r>
        <w:rPr>
          <w:rFonts w:ascii="宋体"/>
          <w:b/>
          <w:bCs/>
          <w:color w:val="000000"/>
          <w:sz w:val="24"/>
        </w:rPr>
        <w:t>培养人才数</w:t>
      </w:r>
      <w:r>
        <w:rPr>
          <w:rFonts w:ascii="宋体"/>
          <w:color w:val="000000"/>
          <w:sz w:val="24"/>
        </w:rPr>
        <w:t>：</w:t>
      </w:r>
      <w:r>
        <w:rPr>
          <w:rFonts w:hint="eastAsia" w:ascii="宋体"/>
          <w:color w:val="000000"/>
          <w:sz w:val="24"/>
        </w:rPr>
        <w:t>在项目执行期内，</w:t>
      </w:r>
      <w:r>
        <w:rPr>
          <w:rFonts w:ascii="宋体"/>
          <w:color w:val="000000"/>
          <w:sz w:val="24"/>
        </w:rPr>
        <w:t>由于本项目的实施，参加项目实施的相关自然科学研究、实验技术、工程技术及农业技术人员当中专业技术职务晋升人员的总数，以及经本项目培养的博士及硕士研究生人数。</w:t>
      </w:r>
    </w:p>
    <w:p>
      <w:pPr>
        <w:spacing w:before="40" w:beforeLines="0" w:after="40" w:afterLines="0" w:line="400" w:lineRule="exact"/>
        <w:ind w:firstLine="450"/>
        <w:rPr>
          <w:rFonts w:hint="eastAsia" w:ascii="宋体"/>
          <w:color w:val="000000"/>
          <w:sz w:val="24"/>
        </w:rPr>
      </w:pPr>
      <w:r>
        <w:rPr>
          <w:rFonts w:hint="eastAsia"/>
          <w:b/>
          <w:bCs/>
          <w:color w:val="000000"/>
          <w:sz w:val="24"/>
        </w:rPr>
        <w:t>5.4</w:t>
      </w:r>
      <w:r>
        <w:rPr>
          <w:rFonts w:ascii="宋体"/>
          <w:b/>
          <w:bCs/>
          <w:color w:val="000000"/>
          <w:sz w:val="24"/>
        </w:rPr>
        <w:t>举办培训班情况</w:t>
      </w:r>
      <w:r>
        <w:rPr>
          <w:rFonts w:ascii="宋体"/>
          <w:color w:val="000000"/>
          <w:sz w:val="24"/>
        </w:rPr>
        <w:t>：</w:t>
      </w:r>
      <w:r>
        <w:rPr>
          <w:rFonts w:hint="eastAsia" w:ascii="宋体"/>
          <w:color w:val="000000"/>
          <w:sz w:val="24"/>
        </w:rPr>
        <w:t>在项目执行期内，</w:t>
      </w:r>
      <w:r>
        <w:rPr>
          <w:rFonts w:ascii="宋体"/>
          <w:color w:val="000000"/>
          <w:sz w:val="24"/>
        </w:rPr>
        <w:t>由于该项目的实施，本单位在全国各地举办各类培训班的期数和培训人员情况。</w:t>
      </w:r>
    </w:p>
    <w:p>
      <w:pPr>
        <w:spacing w:before="40" w:beforeLines="0" w:after="40" w:afterLines="0" w:line="400" w:lineRule="exact"/>
        <w:ind w:firstLine="450"/>
        <w:rPr>
          <w:rFonts w:ascii="宋体"/>
          <w:color w:val="000000"/>
          <w:sz w:val="24"/>
        </w:rPr>
      </w:pPr>
      <w:r>
        <w:rPr>
          <w:rFonts w:hint="eastAsia" w:ascii="宋体"/>
          <w:b/>
          <w:bCs/>
          <w:color w:val="000000"/>
          <w:sz w:val="24"/>
        </w:rPr>
        <w:t>（六）</w:t>
      </w:r>
      <w:r>
        <w:rPr>
          <w:rFonts w:ascii="宋体"/>
          <w:b/>
          <w:bCs/>
          <w:color w:val="000000"/>
          <w:sz w:val="24"/>
        </w:rPr>
        <w:t>新品种开发数</w:t>
      </w:r>
      <w:r>
        <w:rPr>
          <w:rFonts w:ascii="宋体"/>
          <w:color w:val="000000"/>
          <w:sz w:val="24"/>
        </w:rPr>
        <w:t>：</w:t>
      </w:r>
      <w:r>
        <w:rPr>
          <w:rFonts w:hint="eastAsia" w:ascii="宋体"/>
          <w:color w:val="000000"/>
          <w:sz w:val="24"/>
        </w:rPr>
        <w:t>在项目执行期内，</w:t>
      </w:r>
      <w:r>
        <w:rPr>
          <w:rFonts w:ascii="宋体"/>
          <w:color w:val="000000"/>
          <w:sz w:val="24"/>
        </w:rPr>
        <w:t>由于本项目的实施通过省或部级审定的</w:t>
      </w:r>
      <w:r>
        <w:rPr>
          <w:rFonts w:hint="eastAsia" w:ascii="宋体"/>
          <w:color w:val="000000"/>
          <w:sz w:val="24"/>
        </w:rPr>
        <w:t>农作物、畜禽、水产、林木以及其他动植物</w:t>
      </w:r>
      <w:r>
        <w:rPr>
          <w:rFonts w:ascii="宋体"/>
          <w:color w:val="000000"/>
          <w:sz w:val="24"/>
        </w:rPr>
        <w:t>新品种的数量。</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ascii="宋体"/>
          <w:b/>
          <w:bCs/>
          <w:color w:val="000000"/>
          <w:sz w:val="24"/>
        </w:rPr>
        <w:t>新产品开发数</w:t>
      </w:r>
      <w:r>
        <w:rPr>
          <w:rFonts w:ascii="宋体"/>
          <w:color w:val="000000"/>
          <w:sz w:val="24"/>
        </w:rPr>
        <w:t>：</w:t>
      </w:r>
      <w:r>
        <w:rPr>
          <w:rFonts w:hint="eastAsia" w:ascii="宋体"/>
          <w:color w:val="000000"/>
          <w:sz w:val="24"/>
        </w:rPr>
        <w:t>在项目执行期内，</w:t>
      </w:r>
      <w:r>
        <w:rPr>
          <w:rFonts w:ascii="宋体"/>
          <w:color w:val="000000"/>
          <w:sz w:val="24"/>
        </w:rPr>
        <w:t>由于本项目的实施而开发的新产品数量。新产品既包括其用途、技术设计和材料都有显著变化的全新产品，又包括由于工艺等其</w:t>
      </w:r>
      <w:r>
        <w:rPr>
          <w:rFonts w:hint="eastAsia" w:ascii="宋体"/>
          <w:color w:val="000000"/>
          <w:sz w:val="24"/>
        </w:rPr>
        <w:t>他</w:t>
      </w:r>
      <w:r>
        <w:rPr>
          <w:rFonts w:ascii="宋体"/>
          <w:color w:val="000000"/>
          <w:sz w:val="24"/>
        </w:rPr>
        <w:t>方面的改进而使其性能得到显著提高和改进的产品。</w:t>
      </w:r>
    </w:p>
    <w:p>
      <w:pPr>
        <w:spacing w:before="40" w:beforeLines="0" w:after="40" w:afterLines="0" w:line="400" w:lineRule="exact"/>
        <w:ind w:firstLine="1205" w:firstLineChars="500"/>
        <w:rPr>
          <w:rFonts w:hint="eastAsia" w:ascii="宋体"/>
          <w:color w:val="000000"/>
          <w:sz w:val="24"/>
        </w:rPr>
      </w:pPr>
      <w:r>
        <w:rPr>
          <w:rFonts w:hint="eastAsia" w:ascii="宋体"/>
          <w:b/>
          <w:bCs/>
          <w:color w:val="000000"/>
          <w:sz w:val="24"/>
        </w:rPr>
        <w:t>示范推广、扩繁推广数量（面积）</w:t>
      </w:r>
      <w:r>
        <w:rPr>
          <w:rFonts w:hint="eastAsia" w:ascii="宋体"/>
          <w:color w:val="000000"/>
          <w:sz w:val="24"/>
        </w:rPr>
        <w:t>：在项目执行期内，由于该项目的实施，本项目所涉及的农作物（畜禽、水产、林木等动植物）新品种群体扩大，以及加工、节水、农药、肥料、渔兽药等新产品推广的数量（面积）。</w:t>
      </w:r>
    </w:p>
    <w:p>
      <w:pPr>
        <w:spacing w:before="40" w:beforeLines="0" w:after="40" w:afterLines="0" w:line="400" w:lineRule="exact"/>
        <w:ind w:firstLine="480" w:firstLineChars="200"/>
        <w:rPr>
          <w:rFonts w:ascii="宋体"/>
          <w:color w:val="000000"/>
          <w:sz w:val="24"/>
        </w:rPr>
      </w:pPr>
      <w:r>
        <w:rPr>
          <w:rFonts w:hint="eastAsia" w:ascii="宋体"/>
          <w:color w:val="000000"/>
          <w:sz w:val="24"/>
        </w:rPr>
        <w:t xml:space="preserve">   </w:t>
      </w:r>
      <w:r>
        <w:rPr>
          <w:rFonts w:hint="eastAsia" w:ascii="宋体"/>
          <w:b/>
          <w:bCs/>
          <w:color w:val="000000"/>
          <w:sz w:val="24"/>
        </w:rPr>
        <w:t xml:space="preserve">   </w:t>
      </w:r>
      <w:r>
        <w:rPr>
          <w:rFonts w:ascii="宋体"/>
          <w:b/>
          <w:bCs/>
          <w:color w:val="000000"/>
          <w:sz w:val="24"/>
        </w:rPr>
        <w:t>试验示范基地（区）</w:t>
      </w:r>
      <w:r>
        <w:rPr>
          <w:rFonts w:ascii="宋体"/>
          <w:color w:val="000000"/>
          <w:sz w:val="24"/>
        </w:rPr>
        <w:t>：指具有一定可控性，拥有规范的生产、技术与管理措施，可实现高产高效，能代表本领域技术先进水平的、具有一定规模的农业（包括养殖业、林业等）生产区域。</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ascii="宋体"/>
          <w:b/>
          <w:bCs/>
          <w:color w:val="000000"/>
          <w:sz w:val="24"/>
        </w:rPr>
        <w:t xml:space="preserve">        </w:t>
      </w:r>
      <w:r>
        <w:rPr>
          <w:rFonts w:ascii="宋体"/>
          <w:b/>
          <w:bCs/>
          <w:color w:val="000000"/>
          <w:sz w:val="24"/>
        </w:rPr>
        <w:t>建立试验示范基地（区）的数量</w:t>
      </w:r>
      <w:r>
        <w:rPr>
          <w:rFonts w:ascii="宋体"/>
          <w:color w:val="000000"/>
          <w:sz w:val="24"/>
        </w:rPr>
        <w:t>：</w:t>
      </w:r>
      <w:r>
        <w:rPr>
          <w:rFonts w:hint="eastAsia" w:ascii="宋体"/>
          <w:color w:val="000000"/>
          <w:sz w:val="24"/>
        </w:rPr>
        <w:t>在项目执行期内，</w:t>
      </w:r>
      <w:r>
        <w:rPr>
          <w:rFonts w:ascii="宋体"/>
          <w:color w:val="000000"/>
          <w:sz w:val="24"/>
        </w:rPr>
        <w:t>为推广本项目产品，所建立的试验示范区基地）的数量。</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ascii="宋体"/>
          <w:b/>
          <w:bCs/>
          <w:color w:val="000000"/>
          <w:sz w:val="24"/>
        </w:rPr>
        <w:t>建立试验示范基地（区）的规模</w:t>
      </w:r>
      <w:r>
        <w:rPr>
          <w:rFonts w:ascii="宋体"/>
          <w:color w:val="000000"/>
          <w:sz w:val="24"/>
        </w:rPr>
        <w:t>：</w:t>
      </w:r>
      <w:r>
        <w:rPr>
          <w:rFonts w:hint="eastAsia" w:ascii="宋体"/>
          <w:color w:val="000000"/>
          <w:sz w:val="24"/>
        </w:rPr>
        <w:t>在项目执行期内</w:t>
      </w:r>
      <w:r>
        <w:rPr>
          <w:rFonts w:ascii="宋体"/>
          <w:color w:val="000000"/>
          <w:sz w:val="24"/>
        </w:rPr>
        <w:t>建立的种植业</w:t>
      </w:r>
      <w:r>
        <w:rPr>
          <w:rFonts w:hint="eastAsia" w:ascii="宋体"/>
          <w:color w:val="000000"/>
          <w:sz w:val="24"/>
        </w:rPr>
        <w:t>（</w:t>
      </w:r>
      <w:r>
        <w:rPr>
          <w:rFonts w:ascii="宋体"/>
          <w:color w:val="000000"/>
          <w:sz w:val="24"/>
        </w:rPr>
        <w:t>水产业、或林业、节水</w:t>
      </w:r>
      <w:r>
        <w:rPr>
          <w:rFonts w:hint="eastAsia" w:ascii="宋体"/>
          <w:color w:val="000000"/>
          <w:sz w:val="24"/>
        </w:rPr>
        <w:t>）</w:t>
      </w:r>
      <w:r>
        <w:rPr>
          <w:rFonts w:ascii="宋体"/>
          <w:color w:val="000000"/>
          <w:sz w:val="24"/>
        </w:rPr>
        <w:t>试验示范区（基地）的面积；或畜牧业试验示范区（养殖场）的畜禽总头数。</w:t>
      </w:r>
    </w:p>
    <w:p>
      <w:pPr>
        <w:spacing w:before="40" w:beforeLines="0" w:after="40" w:afterLines="0" w:line="400" w:lineRule="exact"/>
        <w:ind w:firstLine="472" w:firstLineChars="196"/>
        <w:rPr>
          <w:rFonts w:hint="eastAsia" w:ascii="宋体"/>
          <w:color w:val="000000"/>
          <w:sz w:val="24"/>
        </w:rPr>
      </w:pPr>
      <w:r>
        <w:rPr>
          <w:rFonts w:hint="eastAsia"/>
          <w:b/>
          <w:bCs/>
          <w:color w:val="000000"/>
          <w:sz w:val="24"/>
        </w:rPr>
        <w:t>6.9.1</w:t>
      </w:r>
      <w:r>
        <w:rPr>
          <w:rFonts w:hint="eastAsia" w:ascii="宋体"/>
          <w:b/>
          <w:bCs/>
          <w:color w:val="000000"/>
          <w:sz w:val="24"/>
        </w:rPr>
        <w:t>新开发并登记的软件产品</w:t>
      </w:r>
      <w:r>
        <w:rPr>
          <w:rFonts w:hint="eastAsia" w:ascii="宋体"/>
          <w:color w:val="000000"/>
          <w:sz w:val="24"/>
        </w:rPr>
        <w:t>：在项目执行期内，由于该项目的实施而新开发，由各省市软件行业协会予以受理并认定、登记的国内软件产品。</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ascii="宋体"/>
          <w:b/>
          <w:bCs/>
          <w:color w:val="000000"/>
          <w:sz w:val="24"/>
        </w:rPr>
        <w:t xml:space="preserve"> </w:t>
      </w:r>
      <w:r>
        <w:rPr>
          <w:rFonts w:hint="eastAsia"/>
          <w:b/>
          <w:bCs/>
          <w:color w:val="000000"/>
          <w:sz w:val="24"/>
        </w:rPr>
        <w:t>7.5</w:t>
      </w:r>
      <w:r>
        <w:rPr>
          <w:rFonts w:ascii="宋体"/>
          <w:b/>
          <w:bCs/>
          <w:color w:val="000000"/>
          <w:sz w:val="24"/>
        </w:rPr>
        <w:t>建立中试线</w:t>
      </w:r>
      <w:r>
        <w:rPr>
          <w:rFonts w:ascii="宋体"/>
          <w:color w:val="000000"/>
          <w:sz w:val="24"/>
        </w:rPr>
        <w:t>：</w:t>
      </w:r>
      <w:r>
        <w:rPr>
          <w:rFonts w:hint="eastAsia" w:ascii="宋体"/>
          <w:color w:val="000000"/>
          <w:sz w:val="24"/>
        </w:rPr>
        <w:t>在项目执行期内，</w:t>
      </w:r>
      <w:r>
        <w:rPr>
          <w:rFonts w:ascii="宋体"/>
          <w:color w:val="000000"/>
          <w:sz w:val="24"/>
        </w:rPr>
        <w:t>由于该项目的实施，本项目所涉及的可工业化开发的产品。如配合饲料、饲料添加剂、农药、兽药、农机装备、农产品加工等新产品中试线建立的数量。</w:t>
      </w:r>
    </w:p>
    <w:p>
      <w:pPr>
        <w:spacing w:before="40" w:beforeLines="0" w:after="40" w:afterLines="0" w:line="400" w:lineRule="exact"/>
        <w:rPr>
          <w:rFonts w:hint="eastAsia" w:ascii="宋体"/>
          <w:color w:val="000000"/>
          <w:sz w:val="24"/>
        </w:rPr>
      </w:pPr>
      <w:r>
        <w:rPr>
          <w:rFonts w:hint="eastAsia" w:ascii="宋体"/>
          <w:color w:val="000000"/>
          <w:sz w:val="24"/>
        </w:rPr>
        <w:t xml:space="preserve">  </w:t>
      </w:r>
      <w:r>
        <w:rPr>
          <w:rFonts w:hint="eastAsia" w:ascii="宋体"/>
          <w:b/>
          <w:bCs/>
          <w:color w:val="000000"/>
          <w:sz w:val="24"/>
        </w:rPr>
        <w:t xml:space="preserve">  </w:t>
      </w:r>
      <w:r>
        <w:rPr>
          <w:rFonts w:hint="eastAsia"/>
          <w:b/>
          <w:bCs/>
          <w:color w:val="000000"/>
          <w:sz w:val="24"/>
        </w:rPr>
        <w:t>7.6</w:t>
      </w:r>
      <w:r>
        <w:rPr>
          <w:rFonts w:ascii="宋体"/>
          <w:b/>
          <w:bCs/>
          <w:color w:val="000000"/>
          <w:sz w:val="24"/>
        </w:rPr>
        <w:t>建立生产线</w:t>
      </w:r>
      <w:r>
        <w:rPr>
          <w:rFonts w:ascii="宋体"/>
          <w:color w:val="000000"/>
          <w:sz w:val="24"/>
        </w:rPr>
        <w:t>：</w:t>
      </w:r>
      <w:r>
        <w:rPr>
          <w:rFonts w:hint="eastAsia" w:ascii="宋体"/>
          <w:color w:val="000000"/>
          <w:sz w:val="24"/>
        </w:rPr>
        <w:t>在项目执行期内，</w:t>
      </w:r>
      <w:r>
        <w:rPr>
          <w:rFonts w:ascii="宋体"/>
          <w:color w:val="000000"/>
          <w:sz w:val="24"/>
        </w:rPr>
        <w:t>由于该项目的实施，本项目所涉及的可工业化开发的产品。如配合饲料、饲料添加剂、农药、兽药、农机装备、农产品加工等新产品生产线建立的数量。</w:t>
      </w:r>
    </w:p>
    <w:p>
      <w:pPr>
        <w:spacing w:before="40" w:beforeLines="0" w:after="40" w:afterLines="0" w:line="400" w:lineRule="exact"/>
        <w:rPr>
          <w:rFonts w:ascii="宋体"/>
          <w:color w:val="000000"/>
          <w:sz w:val="24"/>
        </w:rPr>
      </w:pPr>
      <w:r>
        <w:rPr>
          <w:rFonts w:hint="eastAsia" w:ascii="宋体"/>
          <w:color w:val="000000"/>
          <w:sz w:val="24"/>
        </w:rPr>
        <w:t xml:space="preserve">    </w:t>
      </w:r>
      <w:r>
        <w:rPr>
          <w:rFonts w:hint="eastAsia"/>
          <w:b/>
          <w:bCs/>
          <w:color w:val="000000"/>
          <w:sz w:val="24"/>
        </w:rPr>
        <w:t>7.7</w:t>
      </w:r>
      <w:r>
        <w:rPr>
          <w:rFonts w:ascii="宋体"/>
          <w:b/>
          <w:bCs/>
          <w:color w:val="000000"/>
          <w:sz w:val="24"/>
        </w:rPr>
        <w:t>建立试验示范区（基地）的总投资</w:t>
      </w:r>
      <w:r>
        <w:rPr>
          <w:rFonts w:ascii="宋体"/>
          <w:color w:val="000000"/>
          <w:sz w:val="24"/>
        </w:rPr>
        <w:t>：</w:t>
      </w:r>
      <w:r>
        <w:rPr>
          <w:rFonts w:hint="eastAsia" w:ascii="宋体"/>
          <w:color w:val="000000"/>
          <w:sz w:val="24"/>
        </w:rPr>
        <w:t>在项目执行期内，</w:t>
      </w:r>
      <w:r>
        <w:rPr>
          <w:rFonts w:ascii="宋体"/>
          <w:color w:val="000000"/>
          <w:sz w:val="24"/>
        </w:rPr>
        <w:t>为建立本项目的试验示范区（基地）而投入的资金总额。</w:t>
      </w: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r>
        <w:rPr>
          <w:rFonts w:hint="eastAsia" w:ascii="黑体" w:eastAsia="黑体"/>
          <w:b/>
          <w:color w:val="000000"/>
          <w:sz w:val="30"/>
          <w:szCs w:val="30"/>
        </w:rPr>
        <w:t>表三  农业科技成果转化资金项目执行情况总结报告编写提纲</w:t>
      </w:r>
    </w:p>
    <w:p>
      <w:pPr>
        <w:snapToGrid w:val="0"/>
        <w:spacing w:line="300" w:lineRule="auto"/>
        <w:jc w:val="center"/>
        <w:rPr>
          <w:rFonts w:hint="eastAsia" w:ascii="黑体" w:eastAsia="黑体"/>
          <w:b/>
          <w:color w:val="000000"/>
          <w:sz w:val="30"/>
          <w:szCs w:val="30"/>
        </w:rPr>
      </w:pPr>
    </w:p>
    <w:tbl>
      <w:tblPr>
        <w:tblStyle w:val="6"/>
        <w:tblW w:w="8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5" w:hRule="atLeast"/>
          <w:jc w:val="center"/>
        </w:trPr>
        <w:tc>
          <w:tcPr>
            <w:tcW w:w="8591" w:type="dxa"/>
            <w:vAlign w:val="top"/>
          </w:tcPr>
          <w:p>
            <w:pPr>
              <w:snapToGrid w:val="0"/>
              <w:spacing w:line="360" w:lineRule="auto"/>
              <w:ind w:firstLine="573"/>
              <w:rPr>
                <w:rFonts w:hint="eastAsia" w:ascii="黑体" w:eastAsia="黑体"/>
                <w:w w:val="90"/>
                <w:sz w:val="30"/>
              </w:rPr>
            </w:pPr>
            <w:r>
              <w:rPr>
                <w:rFonts w:hint="eastAsia" w:ascii="黑体" w:eastAsia="黑体"/>
                <w:w w:val="90"/>
                <w:sz w:val="30"/>
              </w:rPr>
              <w:t>一、项目名称</w:t>
            </w:r>
          </w:p>
          <w:p>
            <w:pPr>
              <w:snapToGrid w:val="0"/>
              <w:spacing w:line="360" w:lineRule="auto"/>
              <w:ind w:firstLine="573"/>
              <w:rPr>
                <w:rFonts w:hint="eastAsia" w:ascii="黑体" w:eastAsia="黑体"/>
                <w:w w:val="90"/>
                <w:sz w:val="30"/>
              </w:rPr>
            </w:pPr>
            <w:r>
              <w:rPr>
                <w:rFonts w:hint="eastAsia" w:ascii="黑体" w:eastAsia="黑体"/>
                <w:w w:val="90"/>
                <w:sz w:val="30"/>
              </w:rPr>
              <w:t>二、科技成果转化的主要内容</w:t>
            </w:r>
          </w:p>
          <w:p>
            <w:pPr>
              <w:snapToGrid w:val="0"/>
              <w:spacing w:line="360" w:lineRule="auto"/>
              <w:ind w:firstLine="573"/>
              <w:rPr>
                <w:rFonts w:hint="eastAsia" w:ascii="黑体" w:eastAsia="黑体"/>
                <w:w w:val="90"/>
                <w:sz w:val="30"/>
              </w:rPr>
            </w:pPr>
            <w:r>
              <w:rPr>
                <w:rFonts w:hint="eastAsia" w:ascii="黑体" w:eastAsia="黑体"/>
                <w:w w:val="90"/>
                <w:sz w:val="30"/>
              </w:rPr>
              <w:t>三、项目组织实施情况</w:t>
            </w:r>
          </w:p>
          <w:p>
            <w:pPr>
              <w:snapToGrid w:val="0"/>
              <w:spacing w:line="360" w:lineRule="auto"/>
              <w:ind w:firstLine="573"/>
              <w:rPr>
                <w:rFonts w:hint="eastAsia" w:ascii="黑体" w:eastAsia="黑体"/>
                <w:w w:val="90"/>
                <w:sz w:val="30"/>
              </w:rPr>
            </w:pPr>
            <w:r>
              <w:rPr>
                <w:rFonts w:hint="eastAsia" w:ascii="黑体" w:eastAsia="黑体"/>
                <w:w w:val="90"/>
                <w:sz w:val="30"/>
              </w:rPr>
              <w:t>四、项目科技成果的熟化程度、技术水平及技术经济指标完成情况</w:t>
            </w:r>
          </w:p>
          <w:p>
            <w:pPr>
              <w:snapToGrid w:val="0"/>
              <w:spacing w:line="360" w:lineRule="auto"/>
              <w:ind w:firstLine="573"/>
              <w:rPr>
                <w:rFonts w:hint="eastAsia" w:ascii="黑体" w:eastAsia="黑体"/>
                <w:w w:val="90"/>
                <w:sz w:val="30"/>
              </w:rPr>
            </w:pPr>
            <w:r>
              <w:rPr>
                <w:rFonts w:hint="eastAsia" w:ascii="黑体" w:eastAsia="黑体"/>
                <w:w w:val="90"/>
                <w:sz w:val="30"/>
              </w:rPr>
              <w:t>五、项目资金落实和支出情况</w:t>
            </w:r>
          </w:p>
          <w:p>
            <w:pPr>
              <w:snapToGrid w:val="0"/>
              <w:spacing w:line="360" w:lineRule="auto"/>
              <w:ind w:firstLine="573"/>
              <w:rPr>
                <w:rFonts w:hint="eastAsia" w:ascii="黑体" w:eastAsia="黑体"/>
                <w:w w:val="90"/>
                <w:sz w:val="30"/>
              </w:rPr>
            </w:pPr>
            <w:r>
              <w:rPr>
                <w:rFonts w:hint="eastAsia" w:ascii="黑体" w:eastAsia="黑体"/>
                <w:w w:val="90"/>
                <w:sz w:val="30"/>
              </w:rPr>
              <w:t>六、项目实施的经济、社会与生态效益</w:t>
            </w:r>
          </w:p>
          <w:p>
            <w:pPr>
              <w:snapToGrid w:val="0"/>
              <w:spacing w:line="360" w:lineRule="auto"/>
              <w:ind w:firstLine="573"/>
              <w:rPr>
                <w:rFonts w:hint="eastAsia" w:ascii="黑体" w:eastAsia="黑体"/>
                <w:w w:val="90"/>
                <w:sz w:val="30"/>
              </w:rPr>
            </w:pPr>
            <w:r>
              <w:rPr>
                <w:rFonts w:hint="eastAsia" w:ascii="黑体" w:eastAsia="黑体"/>
                <w:w w:val="90"/>
                <w:sz w:val="30"/>
              </w:rPr>
              <w:t>七、单位基本情况简介</w:t>
            </w:r>
          </w:p>
          <w:p>
            <w:pPr>
              <w:snapToGrid w:val="0"/>
              <w:spacing w:line="360" w:lineRule="auto"/>
              <w:ind w:firstLine="573"/>
            </w:pPr>
            <w:r>
              <w:rPr>
                <w:rFonts w:hint="eastAsia" w:ascii="黑体" w:eastAsia="黑体"/>
                <w:w w:val="90"/>
                <w:sz w:val="30"/>
              </w:rPr>
              <w:t>八、存在问题与建议</w:t>
            </w:r>
          </w:p>
          <w:p>
            <w:pPr>
              <w:rPr>
                <w:rFonts w:hint="eastAsia" w:ascii="黑体" w:eastAsia="黑体"/>
                <w:b/>
                <w:color w:val="000000"/>
                <w:sz w:val="30"/>
                <w:szCs w:val="30"/>
              </w:rPr>
            </w:pPr>
          </w:p>
          <w:p>
            <w:pPr>
              <w:rPr>
                <w:rFonts w:hint="eastAsia" w:ascii="黑体" w:eastAsia="黑体"/>
                <w:w w:val="90"/>
                <w:sz w:val="30"/>
              </w:rPr>
            </w:pPr>
          </w:p>
        </w:tc>
      </w:tr>
    </w:tbl>
    <w:p>
      <w:pPr>
        <w:rPr>
          <w:rFonts w:hint="eastAsia" w:ascii="黑体" w:eastAsia="黑体"/>
          <w:b/>
          <w:color w:val="000000"/>
          <w:sz w:val="30"/>
          <w:szCs w:val="30"/>
        </w:rPr>
      </w:pPr>
    </w:p>
    <w:p>
      <w:pPr>
        <w:jc w:val="center"/>
        <w:rPr>
          <w:rFonts w:hint="eastAsia" w:ascii="黑体" w:eastAsia="黑体"/>
          <w:b/>
          <w:color w:val="000000"/>
          <w:sz w:val="30"/>
          <w:szCs w:val="30"/>
        </w:rPr>
      </w:pPr>
    </w:p>
    <w:p>
      <w:pPr>
        <w:jc w:val="center"/>
        <w:rPr>
          <w:rFonts w:hint="eastAsia" w:ascii="黑体" w:eastAsia="黑体"/>
          <w:b/>
          <w:color w:val="000000"/>
          <w:sz w:val="30"/>
          <w:szCs w:val="30"/>
        </w:rPr>
      </w:pPr>
    </w:p>
    <w:p>
      <w:pPr>
        <w:jc w:val="center"/>
        <w:rPr>
          <w:rFonts w:hint="eastAsia" w:ascii="黑体" w:eastAsia="黑体"/>
          <w:b/>
          <w:color w:val="000000"/>
          <w:sz w:val="30"/>
          <w:szCs w:val="30"/>
        </w:rPr>
      </w:pPr>
      <w:r>
        <w:rPr>
          <w:rFonts w:hint="eastAsia" w:ascii="黑体" w:eastAsia="黑体"/>
          <w:b/>
          <w:color w:val="000000"/>
          <w:sz w:val="30"/>
          <w:szCs w:val="30"/>
        </w:rPr>
        <w:t>表四 附件清单及内容摘要</w:t>
      </w:r>
    </w:p>
    <w:p>
      <w:pPr>
        <w:jc w:val="center"/>
        <w:rPr>
          <w:rFonts w:hint="eastAsia" w:ascii="黑体" w:eastAsia="黑体"/>
          <w:b/>
          <w:color w:val="000000"/>
          <w:sz w:val="30"/>
          <w:szCs w:val="30"/>
        </w:rPr>
      </w:pPr>
    </w:p>
    <w:tbl>
      <w:tblPr>
        <w:tblStyle w:val="6"/>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4"/>
        <w:gridCol w:w="940"/>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jc w:val="center"/>
              <w:rPr>
                <w:rFonts w:hint="eastAsia"/>
                <w:b/>
                <w:color w:val="000000"/>
                <w:sz w:val="24"/>
              </w:rPr>
            </w:pPr>
            <w:r>
              <w:rPr>
                <w:rFonts w:hint="eastAsia"/>
                <w:b/>
                <w:color w:val="000000"/>
                <w:sz w:val="24"/>
              </w:rPr>
              <w:t>附件材料名称</w:t>
            </w:r>
          </w:p>
        </w:tc>
        <w:tc>
          <w:tcPr>
            <w:tcW w:w="940" w:type="dxa"/>
            <w:vAlign w:val="top"/>
          </w:tcPr>
          <w:p>
            <w:pPr>
              <w:spacing w:before="40" w:beforeLines="0" w:after="40" w:afterLines="0" w:line="320" w:lineRule="exact"/>
              <w:jc w:val="center"/>
              <w:rPr>
                <w:rFonts w:hint="eastAsia"/>
                <w:b/>
                <w:color w:val="000000"/>
                <w:sz w:val="24"/>
              </w:rPr>
            </w:pPr>
            <w:r>
              <w:rPr>
                <w:rFonts w:hint="eastAsia"/>
                <w:b/>
                <w:color w:val="000000"/>
                <w:sz w:val="24"/>
              </w:rPr>
              <w:t>数 量</w:t>
            </w:r>
          </w:p>
        </w:tc>
        <w:tc>
          <w:tcPr>
            <w:tcW w:w="3387" w:type="dxa"/>
            <w:vAlign w:val="top"/>
          </w:tcPr>
          <w:p>
            <w:pPr>
              <w:spacing w:before="40" w:beforeLines="0" w:after="40" w:afterLines="0" w:line="320" w:lineRule="exact"/>
              <w:jc w:val="center"/>
              <w:rPr>
                <w:rFonts w:hint="eastAsia"/>
                <w:b/>
                <w:color w:val="000000"/>
                <w:sz w:val="24"/>
              </w:rPr>
            </w:pPr>
            <w:r>
              <w:rPr>
                <w:rFonts w:hint="eastAsia"/>
                <w:b/>
                <w:color w:val="000000"/>
                <w:sz w:val="24"/>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rPr>
                <w:rFonts w:hint="eastAsia"/>
                <w:b/>
                <w:color w:val="000000"/>
                <w:sz w:val="24"/>
              </w:rPr>
            </w:pPr>
            <w:r>
              <w:rPr>
                <w:rFonts w:hint="eastAsia"/>
                <w:b/>
                <w:color w:val="000000"/>
                <w:sz w:val="24"/>
              </w:rPr>
              <w:t>一、潜江市农业科技成果转化资金项目合同书</w:t>
            </w:r>
          </w:p>
        </w:tc>
        <w:tc>
          <w:tcPr>
            <w:tcW w:w="940" w:type="dxa"/>
            <w:vAlign w:val="top"/>
          </w:tcPr>
          <w:p>
            <w:pPr>
              <w:spacing w:before="40" w:beforeLines="0" w:after="40" w:afterLines="0" w:line="320" w:lineRule="exact"/>
              <w:jc w:val="center"/>
              <w:rPr>
                <w:rFonts w:hint="eastAsia"/>
                <w:b/>
                <w:color w:val="000000"/>
                <w:sz w:val="24"/>
              </w:rPr>
            </w:pPr>
          </w:p>
        </w:tc>
        <w:tc>
          <w:tcPr>
            <w:tcW w:w="3387" w:type="dxa"/>
            <w:vAlign w:val="top"/>
          </w:tcPr>
          <w:p>
            <w:pPr>
              <w:spacing w:before="40" w:beforeLines="0" w:after="40" w:afterLines="0" w:line="320" w:lineRule="exact"/>
              <w:jc w:val="center"/>
              <w:rPr>
                <w:rFonts w:hint="eastAsia"/>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rPr>
                <w:rFonts w:hint="eastAsia"/>
                <w:color w:val="000000"/>
                <w:sz w:val="24"/>
              </w:rPr>
            </w:pPr>
            <w:r>
              <w:rPr>
                <w:rFonts w:hint="eastAsia" w:hAnsi="宋体"/>
                <w:b/>
                <w:color w:val="000000"/>
                <w:sz w:val="24"/>
              </w:rPr>
              <w:t>二、成果证明</w:t>
            </w:r>
          </w:p>
        </w:tc>
        <w:tc>
          <w:tcPr>
            <w:tcW w:w="4327" w:type="dxa"/>
            <w:gridSpan w:val="2"/>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1.品种审定证书或意见</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2.安全性评价证书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3.许可证书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4.检测检验报告</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5.科技成果鉴定证书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6.专利证书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7.发明专利证书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8.软件著作权登记证书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9.登记的软件产品</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color w:val="000000"/>
                <w:sz w:val="24"/>
              </w:rPr>
            </w:pPr>
            <w:r>
              <w:rPr>
                <w:rFonts w:hint="eastAsia" w:hAnsi="宋体"/>
                <w:color w:val="000000"/>
                <w:sz w:val="24"/>
              </w:rPr>
              <w:t>10.技术转让合同</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spacing w:before="40" w:beforeLines="0" w:after="40" w:afterLines="0" w:line="320" w:lineRule="exact"/>
              <w:ind w:firstLine="480" w:firstLineChars="200"/>
              <w:rPr>
                <w:rFonts w:hint="eastAsia" w:hAnsi="宋体"/>
                <w:color w:val="000000"/>
                <w:sz w:val="24"/>
              </w:rPr>
            </w:pPr>
            <w:r>
              <w:rPr>
                <w:rFonts w:hint="eastAsia" w:hAnsi="宋体"/>
                <w:color w:val="000000"/>
                <w:sz w:val="24"/>
              </w:rPr>
              <w:t>11.论文</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ind w:firstLine="480" w:firstLineChars="200"/>
              <w:rPr>
                <w:rFonts w:hint="eastAsia" w:hAnsi="宋体"/>
                <w:color w:val="000000"/>
                <w:sz w:val="24"/>
              </w:rPr>
            </w:pPr>
            <w:r>
              <w:rPr>
                <w:rFonts w:hint="eastAsia" w:hAnsi="宋体"/>
                <w:color w:val="000000"/>
                <w:sz w:val="24"/>
              </w:rPr>
              <w:t>12.专著</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124" w:type="dxa"/>
            <w:vAlign w:val="top"/>
          </w:tcPr>
          <w:p>
            <w:pPr>
              <w:rPr>
                <w:rFonts w:hint="eastAsia" w:hAnsi="宋体"/>
                <w:b/>
                <w:color w:val="000000"/>
                <w:sz w:val="24"/>
              </w:rPr>
            </w:pPr>
            <w:r>
              <w:rPr>
                <w:rFonts w:hint="eastAsia" w:hAnsi="宋体"/>
                <w:b/>
                <w:color w:val="000000"/>
                <w:sz w:val="24"/>
              </w:rPr>
              <w:t>三、专项审计报告或项目资金使用的辅助账</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rPr>
                <w:rFonts w:hint="eastAsia" w:hAnsi="宋体"/>
                <w:b/>
                <w:color w:val="000000"/>
                <w:sz w:val="24"/>
              </w:rPr>
            </w:pPr>
            <w:r>
              <w:rPr>
                <w:rFonts w:hint="eastAsia" w:hAnsi="宋体"/>
                <w:b/>
                <w:color w:val="000000"/>
                <w:sz w:val="24"/>
              </w:rPr>
              <w:t>四、单位财务报表</w:t>
            </w:r>
          </w:p>
          <w:p>
            <w:pPr>
              <w:spacing w:before="40" w:beforeLines="0" w:after="40" w:afterLines="0" w:line="320" w:lineRule="exact"/>
              <w:ind w:firstLine="480" w:firstLineChars="200"/>
              <w:rPr>
                <w:rFonts w:hint="eastAsia" w:hAnsi="宋体"/>
                <w:color w:val="000000"/>
                <w:sz w:val="24"/>
              </w:rPr>
            </w:pPr>
            <w:r>
              <w:rPr>
                <w:rFonts w:hint="eastAsia" w:hAnsi="宋体"/>
                <w:color w:val="000000"/>
                <w:sz w:val="24"/>
              </w:rPr>
              <w:t>资产负债表、损益表、现金流量表、会计报表附注</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rPr>
                <w:rFonts w:hint="eastAsia" w:hAnsi="宋体"/>
                <w:color w:val="000000"/>
                <w:sz w:val="24"/>
              </w:rPr>
            </w:pPr>
            <w:r>
              <w:rPr>
                <w:rFonts w:hint="eastAsia" w:hAnsi="宋体"/>
                <w:b/>
                <w:color w:val="000000"/>
                <w:sz w:val="24"/>
              </w:rPr>
              <w:t>五、销售合同或协议</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rPr>
                <w:rFonts w:hint="eastAsia" w:hAnsi="宋体"/>
                <w:b/>
                <w:color w:val="000000"/>
                <w:sz w:val="24"/>
              </w:rPr>
            </w:pPr>
            <w:r>
              <w:rPr>
                <w:rFonts w:hint="eastAsia" w:hAnsi="宋体"/>
                <w:b/>
                <w:color w:val="000000"/>
                <w:sz w:val="24"/>
              </w:rPr>
              <w:t>六、能说明实施成果的照片或图片</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24" w:type="dxa"/>
            <w:vAlign w:val="top"/>
          </w:tcPr>
          <w:p>
            <w:pPr>
              <w:spacing w:before="40" w:beforeLines="0" w:after="40" w:afterLines="0" w:line="320" w:lineRule="exact"/>
              <w:rPr>
                <w:rFonts w:hint="eastAsia" w:hAnsi="宋体"/>
                <w:b/>
                <w:color w:val="000000"/>
                <w:sz w:val="24"/>
              </w:rPr>
            </w:pPr>
            <w:r>
              <w:rPr>
                <w:rFonts w:hint="eastAsia" w:hAnsi="宋体"/>
                <w:b/>
                <w:color w:val="000000"/>
                <w:sz w:val="24"/>
              </w:rPr>
              <w:t>七、其他证明材料</w:t>
            </w:r>
          </w:p>
        </w:tc>
        <w:tc>
          <w:tcPr>
            <w:tcW w:w="940" w:type="dxa"/>
            <w:vAlign w:val="top"/>
          </w:tcPr>
          <w:p>
            <w:pPr>
              <w:spacing w:before="40" w:beforeLines="0" w:after="40" w:afterLines="0" w:line="320" w:lineRule="exact"/>
              <w:rPr>
                <w:rFonts w:hint="eastAsia"/>
                <w:color w:val="000000"/>
                <w:sz w:val="24"/>
              </w:rPr>
            </w:pPr>
          </w:p>
        </w:tc>
        <w:tc>
          <w:tcPr>
            <w:tcW w:w="3387" w:type="dxa"/>
            <w:vAlign w:val="top"/>
          </w:tcPr>
          <w:p>
            <w:pPr>
              <w:spacing w:before="40" w:beforeLines="0" w:after="40" w:afterLines="0" w:line="320" w:lineRule="exact"/>
              <w:rPr>
                <w:rFonts w:hint="eastAsia"/>
                <w:color w:val="000000"/>
                <w:sz w:val="24"/>
              </w:rPr>
            </w:pPr>
          </w:p>
        </w:tc>
      </w:tr>
    </w:tbl>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200" w:beforeLines="0"/>
        <w:ind w:right="-15"/>
        <w:rPr>
          <w:rFonts w:hint="eastAsia" w:ascii="黑体" w:eastAsia="黑体"/>
          <w:b/>
          <w:color w:val="000000"/>
          <w:sz w:val="30"/>
          <w:szCs w:val="30"/>
        </w:rPr>
      </w:pPr>
    </w:p>
    <w:p>
      <w:pPr>
        <w:spacing w:before="200" w:beforeLines="0"/>
        <w:ind w:right="-15"/>
        <w:jc w:val="center"/>
        <w:rPr>
          <w:rFonts w:hint="eastAsia" w:ascii="黑体" w:eastAsia="黑体"/>
          <w:b/>
          <w:color w:val="000000"/>
          <w:sz w:val="30"/>
          <w:szCs w:val="30"/>
        </w:rPr>
      </w:pPr>
    </w:p>
    <w:p>
      <w:pPr>
        <w:spacing w:before="200" w:beforeLines="0"/>
        <w:ind w:right="-15"/>
        <w:jc w:val="center"/>
        <w:rPr>
          <w:rFonts w:hint="eastAsia" w:ascii="黑体" w:eastAsia="黑体"/>
          <w:b/>
          <w:color w:val="000000"/>
          <w:sz w:val="30"/>
          <w:szCs w:val="30"/>
        </w:rPr>
      </w:pPr>
      <w:r>
        <w:rPr>
          <w:rFonts w:hint="eastAsia" w:ascii="黑体" w:eastAsia="黑体"/>
          <w:b/>
          <w:color w:val="000000"/>
          <w:sz w:val="30"/>
          <w:szCs w:val="30"/>
        </w:rPr>
        <w:t>表五 农业科技成果转化资金项目专家验收评审意见</w:t>
      </w:r>
    </w:p>
    <w:p>
      <w:pPr>
        <w:spacing w:before="40" w:beforeLines="0" w:after="40" w:afterLines="0" w:line="320" w:lineRule="exact"/>
        <w:rPr>
          <w:rFonts w:hint="eastAsia" w:ascii="宋体"/>
          <w:color w:val="000000"/>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524"/>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8" w:type="dxa"/>
            <w:vAlign w:val="top"/>
          </w:tcPr>
          <w:p>
            <w:pPr>
              <w:spacing w:before="40" w:beforeLines="0" w:after="40" w:afterLines="0" w:line="320" w:lineRule="exact"/>
              <w:rPr>
                <w:rFonts w:hint="eastAsia" w:ascii="宋体"/>
                <w:color w:val="000000"/>
              </w:rPr>
            </w:pPr>
            <w:r>
              <w:rPr>
                <w:rFonts w:hint="eastAsia" w:ascii="宋体"/>
                <w:color w:val="000000"/>
              </w:rPr>
              <w:t>项目名称</w:t>
            </w:r>
          </w:p>
        </w:tc>
        <w:tc>
          <w:tcPr>
            <w:tcW w:w="6114" w:type="dxa"/>
            <w:gridSpan w:val="2"/>
            <w:vAlign w:val="top"/>
          </w:tcPr>
          <w:p>
            <w:pPr>
              <w:spacing w:before="40" w:beforeLines="0" w:after="40" w:afterLines="0" w:line="320" w:lineRule="exact"/>
              <w:rPr>
                <w:rFonts w:hint="eastAsia"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8" w:type="dxa"/>
            <w:vAlign w:val="top"/>
          </w:tcPr>
          <w:p>
            <w:pPr>
              <w:spacing w:before="40" w:beforeLines="0" w:after="40" w:afterLines="0" w:line="320" w:lineRule="exact"/>
              <w:rPr>
                <w:rFonts w:hint="eastAsia" w:ascii="宋体"/>
                <w:color w:val="000000"/>
              </w:rPr>
            </w:pPr>
            <w:r>
              <w:rPr>
                <w:rFonts w:hint="eastAsia" w:ascii="宋体"/>
                <w:color w:val="000000"/>
              </w:rPr>
              <w:t>承担单位</w:t>
            </w:r>
          </w:p>
        </w:tc>
        <w:tc>
          <w:tcPr>
            <w:tcW w:w="6114" w:type="dxa"/>
            <w:gridSpan w:val="2"/>
            <w:vAlign w:val="top"/>
          </w:tcPr>
          <w:p>
            <w:pPr>
              <w:spacing w:before="40" w:beforeLines="0" w:after="40" w:afterLines="0" w:line="320" w:lineRule="exact"/>
              <w:rPr>
                <w:rFonts w:hint="eastAsia"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8" w:type="dxa"/>
            <w:vAlign w:val="top"/>
          </w:tcPr>
          <w:p>
            <w:pPr>
              <w:spacing w:before="40" w:beforeLines="0" w:after="40" w:afterLines="0" w:line="320" w:lineRule="exact"/>
              <w:rPr>
                <w:rFonts w:hint="eastAsia" w:ascii="宋体"/>
                <w:color w:val="000000"/>
              </w:rPr>
            </w:pPr>
            <w:r>
              <w:rPr>
                <w:rFonts w:hint="eastAsia" w:ascii="宋体"/>
                <w:color w:val="000000"/>
                <w:sz w:val="24"/>
              </w:rPr>
              <w:t>项目的社会经济意义</w:t>
            </w:r>
          </w:p>
        </w:tc>
        <w:tc>
          <w:tcPr>
            <w:tcW w:w="524" w:type="dxa"/>
            <w:vAlign w:val="top"/>
          </w:tcPr>
          <w:p>
            <w:pPr>
              <w:spacing w:before="40" w:beforeLines="0" w:after="40" w:afterLines="0" w:line="320" w:lineRule="exact"/>
              <w:rPr>
                <w:rFonts w:hint="eastAsia" w:ascii="宋体"/>
                <w:color w:val="000000"/>
              </w:rPr>
            </w:pPr>
          </w:p>
        </w:tc>
        <w:tc>
          <w:tcPr>
            <w:tcW w:w="5590" w:type="dxa"/>
            <w:vAlign w:val="top"/>
          </w:tcPr>
          <w:p>
            <w:pPr>
              <w:spacing w:before="40" w:beforeLines="0" w:after="40" w:afterLines="0" w:line="320" w:lineRule="exact"/>
              <w:ind w:firstLine="360" w:firstLineChars="150"/>
              <w:rPr>
                <w:rFonts w:hint="eastAsia" w:ascii="宋体"/>
                <w:color w:val="000000"/>
              </w:rPr>
            </w:pPr>
            <w:r>
              <w:rPr>
                <w:rFonts w:hint="eastAsia" w:ascii="宋体"/>
                <w:color w:val="000000"/>
                <w:sz w:val="24"/>
              </w:rPr>
              <w:t>1.一般    2.较重大   3.重大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top"/>
          </w:tcPr>
          <w:p>
            <w:pPr>
              <w:snapToGrid w:val="0"/>
              <w:spacing w:before="43" w:beforeLines="0" w:line="276" w:lineRule="auto"/>
              <w:rPr>
                <w:rFonts w:hint="eastAsia" w:ascii="宋体"/>
                <w:color w:val="000000"/>
                <w:sz w:val="24"/>
              </w:rPr>
            </w:pPr>
            <w:r>
              <w:rPr>
                <w:rFonts w:hint="eastAsia" w:ascii="宋体"/>
                <w:color w:val="000000"/>
                <w:sz w:val="24"/>
              </w:rPr>
              <w:t>专家组验收评审意见：</w:t>
            </w:r>
          </w:p>
          <w:p>
            <w:pPr>
              <w:snapToGrid w:val="0"/>
              <w:spacing w:before="43" w:beforeLines="0" w:line="276" w:lineRule="auto"/>
              <w:ind w:firstLine="480" w:firstLineChars="200"/>
              <w:rPr>
                <w:rFonts w:hint="eastAsia" w:ascii="宋体"/>
                <w:color w:val="000000"/>
                <w:sz w:val="24"/>
              </w:rPr>
            </w:pPr>
            <w:r>
              <w:rPr>
                <w:rFonts w:hint="eastAsia" w:ascii="宋体"/>
                <w:color w:val="000000"/>
                <w:sz w:val="24"/>
              </w:rPr>
              <w:t>专家组验收评审意见应包括以下内容：</w:t>
            </w:r>
          </w:p>
          <w:p>
            <w:pPr>
              <w:snapToGrid w:val="0"/>
              <w:spacing w:before="43" w:beforeLines="0" w:line="276" w:lineRule="auto"/>
              <w:ind w:left="515"/>
              <w:rPr>
                <w:rFonts w:hint="eastAsia" w:ascii="宋体"/>
                <w:color w:val="000000"/>
                <w:sz w:val="24"/>
              </w:rPr>
            </w:pPr>
            <w:r>
              <w:rPr>
                <w:rFonts w:hint="eastAsia" w:ascii="宋体"/>
                <w:color w:val="000000"/>
                <w:sz w:val="24"/>
              </w:rPr>
              <w:t>1．专家组对项目评审过程的简单叙述；</w:t>
            </w:r>
          </w:p>
          <w:p>
            <w:pPr>
              <w:snapToGrid w:val="0"/>
              <w:spacing w:before="43" w:beforeLines="0" w:line="276" w:lineRule="auto"/>
              <w:ind w:left="515"/>
              <w:rPr>
                <w:rFonts w:hint="eastAsia" w:ascii="宋体"/>
                <w:color w:val="000000"/>
                <w:sz w:val="24"/>
              </w:rPr>
            </w:pPr>
            <w:r>
              <w:rPr>
                <w:rFonts w:hint="eastAsia" w:ascii="宋体"/>
                <w:color w:val="000000"/>
                <w:sz w:val="24"/>
              </w:rPr>
              <w:t>2．项目总体组织实施情况及其评价意见；</w:t>
            </w:r>
          </w:p>
          <w:p>
            <w:pPr>
              <w:snapToGrid w:val="0"/>
              <w:spacing w:before="43" w:beforeLines="0" w:line="276" w:lineRule="auto"/>
              <w:ind w:firstLine="513"/>
              <w:rPr>
                <w:rFonts w:hint="eastAsia" w:ascii="宋体"/>
                <w:color w:val="000000"/>
                <w:sz w:val="24"/>
              </w:rPr>
            </w:pPr>
            <w:r>
              <w:rPr>
                <w:rFonts w:hint="eastAsia" w:ascii="宋体"/>
                <w:color w:val="000000"/>
                <w:sz w:val="24"/>
              </w:rPr>
              <w:t>3．依据《合同书》，评价项目的资金到位和使用情况、项目科技成果达到的熟化程度和技术水平、项目完成的技术经济指标情况；</w:t>
            </w:r>
          </w:p>
          <w:p>
            <w:pPr>
              <w:snapToGrid w:val="0"/>
              <w:spacing w:before="43" w:beforeLines="0" w:line="276" w:lineRule="auto"/>
              <w:ind w:left="515"/>
              <w:rPr>
                <w:rFonts w:hint="eastAsia" w:ascii="宋体"/>
                <w:color w:val="000000"/>
                <w:sz w:val="24"/>
              </w:rPr>
            </w:pPr>
            <w:r>
              <w:rPr>
                <w:rFonts w:hint="eastAsia" w:ascii="宋体"/>
                <w:color w:val="000000"/>
                <w:sz w:val="24"/>
              </w:rPr>
              <w:t>4．项目的经济社会生态意义、未来市场前景与竞争力；</w:t>
            </w:r>
          </w:p>
          <w:p>
            <w:pPr>
              <w:snapToGrid w:val="0"/>
              <w:spacing w:before="43" w:beforeLines="0" w:line="276" w:lineRule="auto"/>
              <w:ind w:left="515"/>
              <w:rPr>
                <w:rFonts w:hint="eastAsia" w:ascii="宋体"/>
                <w:color w:val="000000"/>
                <w:sz w:val="24"/>
              </w:rPr>
            </w:pPr>
            <w:r>
              <w:rPr>
                <w:rFonts w:hint="eastAsia" w:ascii="宋体"/>
                <w:color w:val="000000"/>
                <w:sz w:val="24"/>
              </w:rPr>
              <w:t>5．专家组的验收评审意见</w:t>
            </w: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napToGrid w:val="0"/>
              <w:spacing w:before="43" w:beforeLines="0" w:line="276" w:lineRule="auto"/>
              <w:jc w:val="right"/>
              <w:rPr>
                <w:rFonts w:hint="eastAsia" w:ascii="宋体"/>
                <w:color w:val="000000"/>
                <w:sz w:val="24"/>
              </w:rPr>
            </w:pPr>
            <w:r>
              <w:rPr>
                <w:rFonts w:hint="eastAsia" w:ascii="宋体"/>
                <w:color w:val="000000"/>
                <w:sz w:val="24"/>
              </w:rPr>
              <w:t xml:space="preserve">评审专家组组长： </w:t>
            </w:r>
            <w:r>
              <w:rPr>
                <w:rFonts w:hint="eastAsia" w:ascii="宋体"/>
                <w:color w:val="000000"/>
                <w:sz w:val="24"/>
                <w:u w:val="single"/>
              </w:rPr>
              <w:t xml:space="preserve">                 </w:t>
            </w:r>
            <w:r>
              <w:rPr>
                <w:rFonts w:hint="eastAsia" w:ascii="宋体"/>
                <w:color w:val="000000"/>
                <w:sz w:val="24"/>
              </w:rPr>
              <w:t>（签字）</w:t>
            </w:r>
          </w:p>
          <w:p>
            <w:pPr>
              <w:spacing w:before="40" w:beforeLines="0" w:after="40" w:afterLines="0" w:line="320" w:lineRule="exact"/>
              <w:rPr>
                <w:rFonts w:hint="eastAsia" w:ascii="宋体"/>
                <w:color w:val="000000"/>
              </w:rPr>
            </w:pPr>
            <w:r>
              <w:rPr>
                <w:rFonts w:hint="eastAsia" w:ascii="宋体"/>
                <w:color w:val="000000"/>
                <w:sz w:val="24"/>
              </w:rPr>
              <w:t xml:space="preserve">                                  评审时间：</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tc>
      </w:tr>
    </w:tbl>
    <w:p>
      <w:pPr>
        <w:snapToGrid w:val="0"/>
        <w:spacing w:line="300" w:lineRule="auto"/>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r>
        <w:rPr>
          <w:rFonts w:hint="eastAsia" w:ascii="黑体" w:eastAsia="黑体"/>
          <w:b/>
          <w:color w:val="000000"/>
          <w:sz w:val="30"/>
          <w:szCs w:val="30"/>
        </w:rPr>
        <w:t>表六 农业科技成果转化资金项目验收专家组名单</w:t>
      </w:r>
    </w:p>
    <w:p>
      <w:pPr>
        <w:snapToGrid w:val="0"/>
        <w:spacing w:line="300" w:lineRule="auto"/>
        <w:jc w:val="center"/>
        <w:rPr>
          <w:rFonts w:hint="eastAsia" w:ascii="黑体" w:eastAsia="黑体"/>
          <w:b/>
          <w:color w:val="000000"/>
          <w:sz w:val="30"/>
          <w:szCs w:val="30"/>
        </w:rPr>
      </w:pPr>
    </w:p>
    <w:p>
      <w:pPr>
        <w:spacing w:before="40" w:beforeLines="0" w:after="40" w:afterLines="0" w:line="320" w:lineRule="exact"/>
        <w:jc w:val="right"/>
        <w:rPr>
          <w:rFonts w:hint="eastAsia" w:ascii="宋体" w:hAnsi="宋体"/>
          <w:color w:val="000000"/>
          <w:sz w:val="24"/>
        </w:rPr>
      </w:pPr>
      <w:r>
        <w:rPr>
          <w:rFonts w:hint="eastAsia" w:ascii="宋体" w:hAnsi="宋体"/>
          <w:color w:val="000000"/>
          <w:sz w:val="30"/>
          <w:u w:val="single"/>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before="40" w:beforeLines="0" w:after="40" w:afterLines="0" w:line="320" w:lineRule="exact"/>
        <w:jc w:val="right"/>
        <w:rPr>
          <w:rFonts w:hint="eastAsia" w:ascii="宋体"/>
          <w:color w:val="000000"/>
          <w:sz w:val="24"/>
        </w:rPr>
      </w:pPr>
    </w:p>
    <w:tbl>
      <w:tblPr>
        <w:tblStyle w:val="6"/>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262"/>
        <w:gridCol w:w="1509"/>
        <w:gridCol w:w="202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b/>
                <w:color w:val="000000"/>
                <w:sz w:val="24"/>
              </w:rPr>
            </w:pPr>
            <w:r>
              <w:rPr>
                <w:rFonts w:hint="eastAsia"/>
                <w:b/>
                <w:color w:val="000000"/>
                <w:sz w:val="24"/>
              </w:rPr>
              <w:t>姓名</w:t>
            </w:r>
          </w:p>
        </w:tc>
        <w:tc>
          <w:tcPr>
            <w:tcW w:w="3262" w:type="dxa"/>
            <w:vAlign w:val="center"/>
          </w:tcPr>
          <w:p>
            <w:pPr>
              <w:spacing w:before="40" w:beforeLines="0" w:after="40" w:afterLines="0" w:line="320" w:lineRule="exact"/>
              <w:jc w:val="center"/>
              <w:rPr>
                <w:rFonts w:hint="eastAsia"/>
                <w:b/>
                <w:color w:val="000000"/>
                <w:sz w:val="24"/>
              </w:rPr>
            </w:pPr>
            <w:r>
              <w:rPr>
                <w:rFonts w:hint="eastAsia"/>
                <w:b/>
                <w:color w:val="000000"/>
                <w:sz w:val="24"/>
              </w:rPr>
              <w:t>工作单位</w:t>
            </w:r>
          </w:p>
        </w:tc>
        <w:tc>
          <w:tcPr>
            <w:tcW w:w="1509" w:type="dxa"/>
            <w:vAlign w:val="center"/>
          </w:tcPr>
          <w:p>
            <w:pPr>
              <w:spacing w:before="40" w:beforeLines="0" w:after="40" w:afterLines="0" w:line="320" w:lineRule="exact"/>
              <w:jc w:val="center"/>
              <w:rPr>
                <w:rFonts w:hint="eastAsia"/>
                <w:b/>
                <w:color w:val="000000"/>
                <w:sz w:val="24"/>
              </w:rPr>
            </w:pPr>
            <w:r>
              <w:rPr>
                <w:rFonts w:hint="eastAsia"/>
                <w:b/>
                <w:color w:val="000000"/>
                <w:sz w:val="24"/>
              </w:rPr>
              <w:t>职称/职务</w:t>
            </w:r>
          </w:p>
        </w:tc>
        <w:tc>
          <w:tcPr>
            <w:tcW w:w="2029" w:type="dxa"/>
            <w:vAlign w:val="center"/>
          </w:tcPr>
          <w:p>
            <w:pPr>
              <w:spacing w:before="40" w:beforeLines="0" w:after="40" w:afterLines="0" w:line="320" w:lineRule="exact"/>
              <w:jc w:val="center"/>
              <w:rPr>
                <w:rFonts w:hint="eastAsia"/>
                <w:b/>
                <w:color w:val="000000"/>
                <w:sz w:val="24"/>
              </w:rPr>
            </w:pPr>
            <w:r>
              <w:rPr>
                <w:rFonts w:hint="eastAsia"/>
                <w:b/>
                <w:color w:val="000000"/>
                <w:sz w:val="24"/>
              </w:rPr>
              <w:t>联系电话</w:t>
            </w:r>
          </w:p>
        </w:tc>
        <w:tc>
          <w:tcPr>
            <w:tcW w:w="1320" w:type="dxa"/>
            <w:vAlign w:val="center"/>
          </w:tcPr>
          <w:p>
            <w:pPr>
              <w:spacing w:before="40" w:beforeLines="0" w:after="40" w:afterLines="0" w:line="320" w:lineRule="exact"/>
              <w:jc w:val="center"/>
              <w:rPr>
                <w:rFonts w:hint="eastAsia"/>
                <w:b/>
                <w:color w:val="000000"/>
                <w:sz w:val="24"/>
              </w:rPr>
            </w:pPr>
            <w:r>
              <w:rPr>
                <w:rFonts w:hint="eastAsia"/>
                <w:b/>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221" w:type="dxa"/>
            <w:vAlign w:val="center"/>
          </w:tcPr>
          <w:p>
            <w:pPr>
              <w:spacing w:before="40" w:beforeLines="0" w:after="40" w:afterLines="0" w:line="320" w:lineRule="exact"/>
              <w:jc w:val="center"/>
              <w:rPr>
                <w:rFonts w:hint="eastAsia"/>
                <w:color w:val="000000"/>
                <w:sz w:val="24"/>
              </w:rPr>
            </w:pPr>
          </w:p>
        </w:tc>
        <w:tc>
          <w:tcPr>
            <w:tcW w:w="3262" w:type="dxa"/>
            <w:vAlign w:val="center"/>
          </w:tcPr>
          <w:p>
            <w:pPr>
              <w:spacing w:before="40" w:beforeLines="0" w:after="40" w:afterLines="0" w:line="320" w:lineRule="exact"/>
              <w:jc w:val="center"/>
              <w:rPr>
                <w:rFonts w:hint="eastAsia"/>
                <w:color w:val="000000"/>
                <w:sz w:val="24"/>
              </w:rPr>
            </w:pPr>
          </w:p>
        </w:tc>
        <w:tc>
          <w:tcPr>
            <w:tcW w:w="1509" w:type="dxa"/>
            <w:vAlign w:val="center"/>
          </w:tcPr>
          <w:p>
            <w:pPr>
              <w:spacing w:before="40" w:beforeLines="0" w:after="40" w:afterLines="0" w:line="320" w:lineRule="exact"/>
              <w:jc w:val="center"/>
              <w:rPr>
                <w:rFonts w:hint="eastAsia"/>
                <w:color w:val="000000"/>
                <w:sz w:val="24"/>
              </w:rPr>
            </w:pPr>
          </w:p>
        </w:tc>
        <w:tc>
          <w:tcPr>
            <w:tcW w:w="2029" w:type="dxa"/>
            <w:vAlign w:val="center"/>
          </w:tcPr>
          <w:p>
            <w:pPr>
              <w:spacing w:before="40" w:beforeLines="0" w:after="40" w:afterLines="0" w:line="320" w:lineRule="exact"/>
              <w:jc w:val="center"/>
              <w:rPr>
                <w:rFonts w:hint="eastAsia"/>
                <w:color w:val="000000"/>
                <w:sz w:val="24"/>
              </w:rPr>
            </w:pPr>
          </w:p>
        </w:tc>
        <w:tc>
          <w:tcPr>
            <w:tcW w:w="1320" w:type="dxa"/>
            <w:vAlign w:val="center"/>
          </w:tcPr>
          <w:p>
            <w:pPr>
              <w:spacing w:before="40" w:beforeLines="0" w:after="40" w:afterLines="0" w:line="320" w:lineRule="exact"/>
              <w:jc w:val="center"/>
              <w:rPr>
                <w:rFonts w:hint="eastAsia"/>
                <w:color w:val="000000"/>
                <w:sz w:val="24"/>
              </w:rPr>
            </w:pPr>
          </w:p>
        </w:tc>
      </w:tr>
    </w:tbl>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napToGrid w:val="0"/>
        <w:spacing w:line="300" w:lineRule="auto"/>
        <w:jc w:val="both"/>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ascii="黑体" w:eastAsia="黑体"/>
          <w:b/>
          <w:color w:val="000000"/>
          <w:sz w:val="30"/>
          <w:szCs w:val="30"/>
        </w:rPr>
      </w:pPr>
    </w:p>
    <w:p>
      <w:pPr>
        <w:snapToGrid w:val="0"/>
        <w:spacing w:line="300" w:lineRule="auto"/>
        <w:jc w:val="center"/>
        <w:rPr>
          <w:rFonts w:hint="eastAsia" w:eastAsia="黑体"/>
          <w:b/>
          <w:color w:val="000000"/>
          <w:sz w:val="24"/>
        </w:rPr>
      </w:pPr>
      <w:r>
        <w:rPr>
          <w:rFonts w:hint="eastAsia" w:ascii="黑体" w:eastAsia="黑体"/>
          <w:b/>
          <w:color w:val="000000"/>
          <w:sz w:val="30"/>
          <w:szCs w:val="30"/>
        </w:rPr>
        <w:t>表七  农业科技成果转化资金项目验收评价意见</w:t>
      </w:r>
    </w:p>
    <w:tbl>
      <w:tblPr>
        <w:tblStyle w:val="6"/>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77"/>
        <w:gridCol w:w="2948"/>
        <w:gridCol w:w="1362"/>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99" w:type="dxa"/>
            <w:vAlign w:val="top"/>
          </w:tcPr>
          <w:p>
            <w:pPr>
              <w:spacing w:line="160" w:lineRule="atLeast"/>
              <w:rPr>
                <w:rFonts w:hint="eastAsia"/>
                <w:b/>
                <w:color w:val="000000"/>
                <w:sz w:val="24"/>
              </w:rPr>
            </w:pPr>
            <w:bookmarkStart w:id="0" w:name="_GoBack"/>
            <w:r>
              <w:rPr>
                <w:rFonts w:hint="eastAsia"/>
                <w:b/>
                <w:color w:val="000000"/>
                <w:sz w:val="24"/>
              </w:rPr>
              <w:t>项目名称</w:t>
            </w:r>
          </w:p>
        </w:tc>
        <w:tc>
          <w:tcPr>
            <w:tcW w:w="3725" w:type="dxa"/>
            <w:gridSpan w:val="2"/>
            <w:vAlign w:val="top"/>
          </w:tcPr>
          <w:p>
            <w:pPr>
              <w:spacing w:line="160" w:lineRule="atLeast"/>
              <w:rPr>
                <w:rFonts w:hint="eastAsia"/>
                <w:b/>
                <w:color w:val="000000"/>
                <w:sz w:val="24"/>
              </w:rPr>
            </w:pPr>
          </w:p>
        </w:tc>
        <w:tc>
          <w:tcPr>
            <w:tcW w:w="1362" w:type="dxa"/>
            <w:vAlign w:val="top"/>
          </w:tcPr>
          <w:p>
            <w:pPr>
              <w:spacing w:line="160" w:lineRule="atLeast"/>
              <w:rPr>
                <w:rFonts w:hint="eastAsia"/>
                <w:b/>
                <w:color w:val="000000"/>
                <w:sz w:val="24"/>
              </w:rPr>
            </w:pPr>
            <w:r>
              <w:rPr>
                <w:rFonts w:hint="eastAsia"/>
                <w:b/>
                <w:color w:val="000000"/>
                <w:sz w:val="24"/>
              </w:rPr>
              <w:t>承担单位</w:t>
            </w:r>
          </w:p>
        </w:tc>
        <w:tc>
          <w:tcPr>
            <w:tcW w:w="3314" w:type="dxa"/>
            <w:vAlign w:val="top"/>
          </w:tcPr>
          <w:p>
            <w:pPr>
              <w:spacing w:line="160" w:lineRule="atLeast"/>
              <w:rPr>
                <w:rFonts w:hint="eastAsia"/>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099" w:type="dxa"/>
            <w:vAlign w:val="top"/>
          </w:tcPr>
          <w:p>
            <w:pPr>
              <w:spacing w:line="160" w:lineRule="atLeast"/>
              <w:rPr>
                <w:rFonts w:hint="eastAsia"/>
                <w:b/>
                <w:color w:val="000000"/>
                <w:sz w:val="24"/>
              </w:rPr>
            </w:pPr>
            <w:r>
              <w:rPr>
                <w:rFonts w:hint="eastAsia"/>
                <w:b/>
                <w:color w:val="000000"/>
                <w:sz w:val="24"/>
              </w:rPr>
              <w:t>资助金额（万元）</w:t>
            </w:r>
          </w:p>
        </w:tc>
        <w:tc>
          <w:tcPr>
            <w:tcW w:w="3725" w:type="dxa"/>
            <w:gridSpan w:val="2"/>
            <w:vAlign w:val="top"/>
          </w:tcPr>
          <w:p>
            <w:pPr>
              <w:spacing w:line="160" w:lineRule="atLeast"/>
              <w:rPr>
                <w:rFonts w:hint="eastAsia"/>
                <w:b/>
                <w:color w:val="000000"/>
                <w:sz w:val="24"/>
              </w:rPr>
            </w:pPr>
          </w:p>
        </w:tc>
        <w:tc>
          <w:tcPr>
            <w:tcW w:w="1362" w:type="dxa"/>
            <w:vAlign w:val="top"/>
          </w:tcPr>
          <w:p>
            <w:pPr>
              <w:spacing w:line="160" w:lineRule="atLeast"/>
              <w:rPr>
                <w:rFonts w:hint="eastAsia"/>
                <w:b/>
                <w:color w:val="000000"/>
                <w:sz w:val="24"/>
              </w:rPr>
            </w:pPr>
            <w:r>
              <w:rPr>
                <w:rFonts w:hint="eastAsia" w:hAnsi="宋体"/>
                <w:b/>
                <w:color w:val="000000"/>
                <w:sz w:val="24"/>
              </w:rPr>
              <w:t>联系电话</w:t>
            </w:r>
          </w:p>
        </w:tc>
        <w:tc>
          <w:tcPr>
            <w:tcW w:w="3314" w:type="dxa"/>
            <w:vAlign w:val="top"/>
          </w:tcPr>
          <w:p>
            <w:pPr>
              <w:spacing w:line="160" w:lineRule="atLeast"/>
              <w:rPr>
                <w:rFonts w:hint="eastAsia"/>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99" w:type="dxa"/>
            <w:vMerge w:val="restart"/>
            <w:vAlign w:val="top"/>
          </w:tcPr>
          <w:p>
            <w:pPr>
              <w:snapToGrid w:val="0"/>
              <w:spacing w:line="300" w:lineRule="auto"/>
              <w:jc w:val="center"/>
              <w:rPr>
                <w:rFonts w:hint="eastAsia" w:hAnsi="宋体"/>
                <w:b/>
                <w:color w:val="000000"/>
                <w:sz w:val="24"/>
              </w:rPr>
            </w:pPr>
          </w:p>
          <w:p>
            <w:pPr>
              <w:snapToGrid w:val="0"/>
              <w:spacing w:line="300" w:lineRule="auto"/>
              <w:jc w:val="center"/>
              <w:rPr>
                <w:rFonts w:hint="eastAsia" w:hAnsi="宋体"/>
                <w:b/>
                <w:color w:val="000000"/>
                <w:sz w:val="24"/>
              </w:rPr>
            </w:pPr>
          </w:p>
          <w:p>
            <w:pPr>
              <w:snapToGrid w:val="0"/>
              <w:spacing w:line="300" w:lineRule="auto"/>
              <w:jc w:val="center"/>
              <w:rPr>
                <w:rFonts w:hint="eastAsia" w:hAnsi="宋体"/>
                <w:b/>
                <w:color w:val="000000"/>
                <w:sz w:val="24"/>
              </w:rPr>
            </w:pPr>
          </w:p>
          <w:p>
            <w:pPr>
              <w:snapToGrid w:val="0"/>
              <w:spacing w:line="300" w:lineRule="auto"/>
              <w:jc w:val="center"/>
              <w:rPr>
                <w:rFonts w:hint="eastAsia" w:hAnsi="宋体"/>
                <w:b/>
                <w:color w:val="000000"/>
                <w:sz w:val="24"/>
              </w:rPr>
            </w:pPr>
          </w:p>
          <w:p>
            <w:pPr>
              <w:snapToGrid w:val="0"/>
              <w:spacing w:line="300" w:lineRule="auto"/>
              <w:jc w:val="center"/>
              <w:rPr>
                <w:rFonts w:hint="eastAsia" w:hAnsi="宋体"/>
                <w:b/>
                <w:color w:val="000000"/>
                <w:sz w:val="24"/>
              </w:rPr>
            </w:pPr>
          </w:p>
          <w:p>
            <w:pPr>
              <w:snapToGrid w:val="0"/>
              <w:spacing w:line="300" w:lineRule="auto"/>
              <w:jc w:val="center"/>
              <w:rPr>
                <w:rFonts w:hint="eastAsia" w:hAnsi="宋体"/>
                <w:b/>
                <w:color w:val="000000"/>
                <w:sz w:val="24"/>
              </w:rPr>
            </w:pPr>
          </w:p>
          <w:p>
            <w:pPr>
              <w:snapToGrid w:val="0"/>
              <w:spacing w:line="300" w:lineRule="auto"/>
              <w:jc w:val="both"/>
              <w:rPr>
                <w:rFonts w:hint="eastAsia" w:hAnsi="宋体"/>
                <w:b/>
                <w:color w:val="000000"/>
                <w:sz w:val="24"/>
              </w:rPr>
            </w:pPr>
          </w:p>
          <w:p>
            <w:pPr>
              <w:snapToGrid w:val="0"/>
              <w:spacing w:line="300" w:lineRule="auto"/>
              <w:jc w:val="center"/>
              <w:rPr>
                <w:rFonts w:hint="eastAsia" w:hAnsi="宋体"/>
                <w:b/>
                <w:color w:val="000000"/>
                <w:sz w:val="24"/>
              </w:rPr>
            </w:pPr>
          </w:p>
          <w:p>
            <w:pPr>
              <w:spacing w:line="160" w:lineRule="atLeast"/>
              <w:rPr>
                <w:rFonts w:hint="eastAsia"/>
                <w:b/>
                <w:color w:val="000000"/>
                <w:sz w:val="24"/>
              </w:rPr>
            </w:pPr>
            <w:r>
              <w:rPr>
                <w:rFonts w:hint="eastAsia" w:ascii="宋体" w:hAnsi="宋体"/>
                <w:b/>
                <w:color w:val="000000"/>
                <w:sz w:val="24"/>
              </w:rPr>
              <w:t>组织验收单位验收结论意见</w:t>
            </w:r>
          </w:p>
        </w:tc>
        <w:tc>
          <w:tcPr>
            <w:tcW w:w="777" w:type="dxa"/>
            <w:vAlign w:val="top"/>
          </w:tcPr>
          <w:p>
            <w:pPr>
              <w:spacing w:line="160" w:lineRule="atLeast"/>
              <w:rPr>
                <w:rFonts w:hint="eastAsia"/>
                <w:b/>
                <w:color w:val="000000"/>
                <w:sz w:val="24"/>
              </w:rPr>
            </w:pPr>
          </w:p>
        </w:tc>
        <w:tc>
          <w:tcPr>
            <w:tcW w:w="7624" w:type="dxa"/>
            <w:gridSpan w:val="3"/>
            <w:vAlign w:val="top"/>
          </w:tcPr>
          <w:p>
            <w:pPr>
              <w:numPr>
                <w:ilvl w:val="0"/>
                <w:numId w:val="2"/>
              </w:numPr>
              <w:spacing w:line="160" w:lineRule="atLeast"/>
              <w:ind w:firstLine="480" w:firstLineChars="200"/>
              <w:rPr>
                <w:rFonts w:hint="eastAsia" w:hAnsi="宋体"/>
                <w:color w:val="000000"/>
                <w:sz w:val="24"/>
              </w:rPr>
            </w:pPr>
            <w:r>
              <w:rPr>
                <w:rFonts w:hint="eastAsia" w:hAnsi="宋体"/>
                <w:color w:val="000000"/>
                <w:sz w:val="24"/>
              </w:rPr>
              <w:t xml:space="preserve">验收合格        2.验收不合格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7" w:hRule="atLeast"/>
          <w:jc w:val="center"/>
        </w:trPr>
        <w:tc>
          <w:tcPr>
            <w:tcW w:w="1099" w:type="dxa"/>
            <w:vMerge w:val="continue"/>
            <w:vAlign w:val="top"/>
          </w:tcPr>
          <w:p>
            <w:pPr>
              <w:spacing w:line="160" w:lineRule="atLeast"/>
              <w:rPr>
                <w:rFonts w:hint="eastAsia" w:eastAsia="黑体"/>
                <w:b/>
                <w:color w:val="000000"/>
                <w:sz w:val="24"/>
              </w:rPr>
            </w:pPr>
          </w:p>
        </w:tc>
        <w:tc>
          <w:tcPr>
            <w:tcW w:w="8401" w:type="dxa"/>
            <w:gridSpan w:val="4"/>
            <w:vAlign w:val="top"/>
          </w:tcPr>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pacing w:before="40" w:beforeLines="0" w:after="40" w:afterLines="0" w:line="320" w:lineRule="exact"/>
              <w:rPr>
                <w:rFonts w:hint="eastAsia" w:ascii="宋体"/>
                <w:color w:val="000000"/>
              </w:rPr>
            </w:pPr>
          </w:p>
          <w:p>
            <w:pPr>
              <w:snapToGrid w:val="0"/>
              <w:spacing w:before="43" w:beforeLines="0" w:line="276" w:lineRule="auto"/>
              <w:ind w:right="464" w:firstLine="360" w:firstLineChars="150"/>
              <w:rPr>
                <w:rFonts w:hint="eastAsia" w:ascii="宋体"/>
                <w:color w:val="000000"/>
                <w:sz w:val="24"/>
              </w:rPr>
            </w:pPr>
            <w:r>
              <w:rPr>
                <w:rFonts w:hint="eastAsia" w:ascii="宋体"/>
                <w:color w:val="000000"/>
                <w:sz w:val="24"/>
              </w:rPr>
              <w:t>组织验收单位负责人</w:t>
            </w:r>
            <w:r>
              <w:rPr>
                <w:rFonts w:hint="eastAsia" w:ascii="宋体"/>
                <w:color w:val="000000"/>
                <w:sz w:val="24"/>
                <w:u w:val="single"/>
              </w:rPr>
              <w:t xml:space="preserve">               </w:t>
            </w:r>
            <w:r>
              <w:rPr>
                <w:rFonts w:hint="eastAsia" w:ascii="宋体"/>
                <w:color w:val="000000"/>
                <w:sz w:val="24"/>
              </w:rPr>
              <w:t>（签字）</w:t>
            </w:r>
          </w:p>
          <w:p>
            <w:pPr>
              <w:spacing w:line="400" w:lineRule="exact"/>
              <w:rPr>
                <w:rFonts w:hint="eastAsia" w:ascii="宋体" w:hAnsi="宋体"/>
                <w:color w:val="000000"/>
                <w:sz w:val="24"/>
              </w:rPr>
            </w:pPr>
          </w:p>
          <w:p>
            <w:pPr>
              <w:spacing w:line="400" w:lineRule="exact"/>
              <w:ind w:right="1392"/>
              <w:jc w:val="center"/>
              <w:rPr>
                <w:rFonts w:hint="eastAsia" w:ascii="宋体" w:hAnsi="宋体"/>
                <w:color w:val="000000"/>
                <w:sz w:val="24"/>
              </w:rPr>
            </w:pPr>
            <w:r>
              <w:rPr>
                <w:rFonts w:hint="eastAsia" w:ascii="宋体" w:hAnsi="宋体"/>
                <w:color w:val="000000"/>
                <w:sz w:val="24"/>
              </w:rPr>
              <w:t xml:space="preserve">                                      （盖章）</w:t>
            </w:r>
          </w:p>
          <w:p>
            <w:pPr>
              <w:spacing w:line="160" w:lineRule="atLeast"/>
              <w:ind w:right="928" w:firstLine="4680" w:firstLineChars="1950"/>
              <w:rPr>
                <w:rFonts w:hint="eastAsia" w:eastAsia="黑体"/>
                <w:b/>
                <w:color w:val="000000"/>
                <w:sz w:val="24"/>
              </w:rPr>
            </w:pPr>
            <w:r>
              <w:rPr>
                <w:rFonts w:hint="eastAsia" w:ascii="宋体" w:hAnsi="宋体"/>
                <w:color w:val="000000"/>
                <w:sz w:val="24"/>
              </w:rPr>
              <w:t xml:space="preserve">日期：   年   月   日            </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pStyle w:val="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58DCED"/>
    <w:multiLevelType w:val="singleLevel"/>
    <w:tmpl w:val="0658DC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32E4"/>
    <w:rsid w:val="515D0096"/>
    <w:rsid w:val="70FE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Body Text 2"/>
    <w:basedOn w:val="1"/>
    <w:uiPriority w:val="0"/>
    <w:pPr>
      <w:spacing w:after="120" w:afterLines="0" w:line="480" w:lineRule="auto"/>
    </w:pPr>
  </w:style>
  <w:style w:type="paragraph" w:customStyle="1" w:styleId="5">
    <w:name w:val=" Char"/>
    <w:basedOn w:val="1"/>
    <w:link w:val="4"/>
    <w:uiPriority w:val="0"/>
    <w:pPr>
      <w:numPr>
        <w:ilvl w:val="0"/>
        <w:numId w:val="1"/>
      </w:numPr>
    </w:pPr>
  </w:style>
  <w:style w:type="character" w:customStyle="1" w:styleId="7">
    <w:name w:val="content1"/>
    <w:basedOn w:val="4"/>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2018-02-27T00:50:00Z</dcterms:created>
  <dc:creator>Administrator</dc:creator>
  <cp:lastModifiedBy>Administrator</cp:lastModifiedBy>
  <dcterms:modified xsi:type="dcterms:W3CDTF">2018-02-27T00:56:15Z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