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D6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26</w:t>
      </w:r>
      <w:r>
        <w:rPr>
          <w:rFonts w:hint="eastAsia" w:ascii="黑体" w:hAnsi="黑体" w:eastAsia="黑体"/>
          <w:sz w:val="36"/>
          <w:szCs w:val="36"/>
        </w:rPr>
        <w:t>年转移支付情况说明</w:t>
      </w:r>
    </w:p>
    <w:p w14:paraId="15990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</w:p>
    <w:p w14:paraId="743F9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年我市预算安排上级转移支付收入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496963</w:t>
      </w:r>
      <w:r>
        <w:rPr>
          <w:rFonts w:hint="eastAsia" w:ascii="仿宋_GB2312" w:eastAsia="仿宋_GB2312"/>
          <w:sz w:val="32"/>
          <w:szCs w:val="32"/>
        </w:rPr>
        <w:t>万元，主要内容为：</w:t>
      </w:r>
    </w:p>
    <w:p w14:paraId="4629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  <w:lang w:eastAsia="zh-CN"/>
        </w:rPr>
        <w:t>税费返还收入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5912万元。</w:t>
      </w:r>
    </w:p>
    <w:p w14:paraId="38450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二、一般性转移支付收入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440005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元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，其中：均衡性转移支付收入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16620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万元、县级基本财力保障机制奖补资金收入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62796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万元、结算补助收入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3134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万元、资源枯竭型城市转移支付补助收入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19228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万元、产粮（油）大县奖励资金收入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5256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万元、重点生态功能区转移支付收入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13273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固定数额补助收入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49835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万元、革命老区转移支付收入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2086万元、民族地区转移支付收入50万元、巩固脱贫攻坚成果衔接乡村振兴转移支付收入10</w:t>
      </w: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656万元、一般公共服务共同财政事权转移支付收入3504万元、教育共同财政事权转移支付收入22215万元、科学技术共同财政事权转移支付收入205万元、文化旅游体育与传媒共同财政事权转移支付收入2608万元、社会保障和就业共同财政事权转移支付收入60937万元、医疗卫生共同财政事权转移支付收入50355万元、节能环保共同财政事权转移支付收入349万元、农林水共同财政事权转移支付收入67614万元、交通运输共同财政事权转移支付收入25208万元、住房保障共同财政事权转移支付收入20757万元、粮油储备共同财政事权转移支付收入1922万元、灾害及应急管理共同财政事权转移支付收入996万元、其他一般性转移支付收入401万元。</w:t>
      </w:r>
    </w:p>
    <w:p w14:paraId="763B1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三、专项转移支付收入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51046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万元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，其中：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一般公共服务268万元、教育699万元、科学技术695万元、文化旅游体育与传媒40万元、社会保障和就业145万元、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卫生健康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1475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万元、节能环保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2385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万元、城乡社区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5398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万元、农林水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16904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交通运输90万元、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资源勘探工业信息等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14650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万元、商业服务业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等1705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万元、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自然资源海洋气象等1444万元、住房保障4637万元、粮油物资储备374万元、灾害防治及应急管理137万元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JjNjFkZjMyMjQ3ODFlZTkzODYxMGQxNzVjZjQifQ=="/>
  </w:docVars>
  <w:rsids>
    <w:rsidRoot w:val="000F0771"/>
    <w:rsid w:val="000F0771"/>
    <w:rsid w:val="002A5164"/>
    <w:rsid w:val="00474C42"/>
    <w:rsid w:val="00B86CEE"/>
    <w:rsid w:val="08236B0E"/>
    <w:rsid w:val="0869494A"/>
    <w:rsid w:val="0AD15073"/>
    <w:rsid w:val="0ADC5B84"/>
    <w:rsid w:val="1EFF4FD8"/>
    <w:rsid w:val="218810E4"/>
    <w:rsid w:val="284A7278"/>
    <w:rsid w:val="3EE7279D"/>
    <w:rsid w:val="42E54599"/>
    <w:rsid w:val="51137FE5"/>
    <w:rsid w:val="5AFA382D"/>
    <w:rsid w:val="60D05713"/>
    <w:rsid w:val="613C2C76"/>
    <w:rsid w:val="642261BB"/>
    <w:rsid w:val="70F7127D"/>
    <w:rsid w:val="79EA5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paragraph" w:customStyle="1" w:styleId="8">
    <w:name w:val="_Style 6"/>
    <w:basedOn w:val="1"/>
    <w:autoRedefine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799</Characters>
  <Lines>3</Lines>
  <Paragraphs>1</Paragraphs>
  <TotalTime>82</TotalTime>
  <ScaleCrop>false</ScaleCrop>
  <LinksUpToDate>false</LinksUpToDate>
  <CharactersWithSpaces>799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2017-01-17T07:59:00Z</dcterms:created>
  <dc:creator>windows7</dc:creator>
  <cp:lastModifiedBy>WPS_1663132769</cp:lastModifiedBy>
  <cp:lastPrinted>2018-01-18T08:28:00Z</cp:lastPrinted>
  <dcterms:modified xsi:type="dcterms:W3CDTF">2026-02-02T09:10:08Z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CE75D1FB6A554A1FBFEB5855CBA27F94</vt:lpwstr>
  </property>
  <property fmtid="{D5CDD505-2E9C-101B-9397-08002B2CF9AE}" pid="4" name="KSOTemplateDocerSaveRecord">
    <vt:lpwstr>eyJoZGlkIjoiOTY0ZDJjNjFkZjMyMjQ3ODFlZTkzODYxMGQxNzVjZjQiLCJ1c2VySWQiOiIxNDEwNzYyNjEzIn0=</vt:lpwstr>
  </property>
</Properties>
</file>