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autoSpaceDE w:val="0"/>
        <w:spacing w:before="0" w:beforeAutospacing="0" w:after="0" w:afterAutospacing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潜江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市202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年项目支出绩效目标</w:t>
      </w:r>
    </w:p>
    <w:p>
      <w:pPr>
        <w:pStyle w:val="2"/>
        <w:widowControl/>
        <w:autoSpaceDE w:val="0"/>
        <w:spacing w:before="0" w:beforeAutospacing="0" w:after="0" w:afterAutospacing="0" w:line="7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申报表部分重点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333333"/>
          <w:sz w:val="36"/>
          <w:szCs w:val="36"/>
        </w:rPr>
        <w:t>上网公示</w:t>
      </w:r>
    </w:p>
    <w:p>
      <w:pPr>
        <w:widowControl/>
        <w:spacing w:line="240" w:lineRule="atLeast"/>
        <w:jc w:val="left"/>
        <w:rPr>
          <w:rFonts w:ascii="微软雅黑" w:hAnsi="微软雅黑" w:eastAsia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/>
          <w:color w:val="333333"/>
          <w:sz w:val="24"/>
          <w:szCs w:val="24"/>
        </w:rPr>
        <w:t xml:space="preserve"> </w:t>
      </w:r>
    </w:p>
    <w:p>
      <w:pPr>
        <w:widowControl/>
        <w:wordWrap w:val="0"/>
        <w:spacing w:line="24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按照《中共中央国务院关于全面实施预算绩效管理的意见》（中发〔2018〕34号）和《财政部门预算绩效管理工作考核的通知》（鄂财绩发〔2019〕9号）等有关文件的规定，特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公开部分重点项目绩效目标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  <w:lang w:val="en-US" w:eastAsia="zh-CN"/>
        </w:rPr>
        <w:t>详情请见附件</w:t>
      </w: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。</w:t>
      </w:r>
    </w:p>
    <w:p>
      <w:pPr>
        <w:widowControl/>
        <w:wordWrap w:val="0"/>
        <w:spacing w:line="240" w:lineRule="atLeast"/>
        <w:ind w:firstLine="60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0"/>
          <w:szCs w:val="30"/>
        </w:rPr>
        <w:t>附：</w:t>
      </w:r>
    </w:p>
    <w:p>
      <w:pPr>
        <w:widowControl/>
        <w:wordWrap w:val="0"/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4"/>
          <w:szCs w:val="24"/>
        </w:rPr>
        <w:t>潜江市2026年重点绩效目标申报表公开单位名单</w:t>
      </w:r>
    </w:p>
    <w:tbl>
      <w:tblPr>
        <w:tblStyle w:val="5"/>
        <w:tblpPr w:leftFromText="180" w:rightFromText="180" w:vertAnchor="text" w:horzAnchor="page" w:tblpXSpec="center" w:tblpY="139"/>
        <w:tblOverlap w:val="never"/>
        <w:tblW w:w="66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2895"/>
        <w:gridCol w:w="2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预算单位名称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潜江市农业农村局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第三次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土壤普查项目经费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潜江市港航海事事业发展中心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潜江港船舶溢油应急设备库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潜江市医疗保障局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城乡居民医保财政配套资金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潜江市商务局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潜江市重要产品追溯信息平台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潜江市蚌湖林场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兴隆河景观林带林地林木补偿及管护资金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潜江市经济和信息化局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市级技改专项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潜江市疾病预防控制中心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预防性体检工作经费（取消收费）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潜江市环境卫生管理局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渗滤液处理服务经费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潜江经济开发区财政局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开发区失地农民长效生活补助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潜江市教育局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校车补助经费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潜江市住房和城市更新局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PPP项目付费-东荆新区城市路网项目</w:t>
            </w:r>
          </w:p>
        </w:tc>
      </w:tr>
    </w:tbl>
    <w:p>
      <w:pPr>
        <w:widowControl/>
        <w:wordWrap w:val="0"/>
        <w:spacing w:line="240" w:lineRule="atLeast"/>
        <w:jc w:val="left"/>
        <w:rPr>
          <w:rFonts w:ascii="微软雅黑" w:hAnsi="微软雅黑" w:eastAsia="微软雅黑"/>
          <w:color w:val="333333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M2IxNjRlYWE1YjY0NmM1M2MyOGQyOGQxMmQ0YmQifQ=="/>
  </w:docVars>
  <w:rsids>
    <w:rsidRoot w:val="00890F9C"/>
    <w:rsid w:val="00890F9C"/>
    <w:rsid w:val="03733E51"/>
    <w:rsid w:val="03DA01C7"/>
    <w:rsid w:val="083979E5"/>
    <w:rsid w:val="095011A8"/>
    <w:rsid w:val="0A183B24"/>
    <w:rsid w:val="0F497CB7"/>
    <w:rsid w:val="19B65958"/>
    <w:rsid w:val="1C9E16C8"/>
    <w:rsid w:val="1EE358AC"/>
    <w:rsid w:val="1F903C55"/>
    <w:rsid w:val="24904744"/>
    <w:rsid w:val="2A3A4FFF"/>
    <w:rsid w:val="327D0F19"/>
    <w:rsid w:val="32E57D8B"/>
    <w:rsid w:val="3998588B"/>
    <w:rsid w:val="3BC17A31"/>
    <w:rsid w:val="3F422D66"/>
    <w:rsid w:val="4189712B"/>
    <w:rsid w:val="45107D2B"/>
    <w:rsid w:val="45AF20B6"/>
    <w:rsid w:val="47FD3CCE"/>
    <w:rsid w:val="48F73197"/>
    <w:rsid w:val="4AF07B1A"/>
    <w:rsid w:val="4EB42EEA"/>
    <w:rsid w:val="52E56A76"/>
    <w:rsid w:val="54DF658C"/>
    <w:rsid w:val="55E127AA"/>
    <w:rsid w:val="56F4644A"/>
    <w:rsid w:val="59510EDC"/>
    <w:rsid w:val="601A509B"/>
    <w:rsid w:val="63B36998"/>
    <w:rsid w:val="65602C4E"/>
    <w:rsid w:val="689B061B"/>
    <w:rsid w:val="6C1A51AD"/>
    <w:rsid w:val="6CFE1E5E"/>
    <w:rsid w:val="6DE74955"/>
    <w:rsid w:val="74D90C2B"/>
    <w:rsid w:val="75383588"/>
    <w:rsid w:val="7E9B184E"/>
    <w:rsid w:val="FDA61E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413</Words>
  <Characters>431</Characters>
  <Lines>2</Lines>
  <Paragraphs>1</Paragraphs>
  <TotalTime>84</TotalTime>
  <ScaleCrop>false</ScaleCrop>
  <LinksUpToDate>false</LinksUpToDate>
  <CharactersWithSpaces>432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2021-01-22T10:26:00Z</dcterms:created>
  <dc:creator>win1025</dc:creator>
  <cp:lastModifiedBy> </cp:lastModifiedBy>
  <cp:lastPrinted>2021-01-22T10:57:00Z</cp:lastPrinted>
  <dcterms:modified xsi:type="dcterms:W3CDTF">2026-03-26T10:48:05Z</dcterms:modified>
  <dc:title>天门市2021年项目支出绩效目标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9703E89427954396BC8A3C06D8FD9EE9_13</vt:lpwstr>
  </property>
  <property fmtid="{D5CDD505-2E9C-101B-9397-08002B2CF9AE}" pid="4" name="KSOTemplateDocerSaveRecord">
    <vt:lpwstr>eyJoZGlkIjoiOTY0ZDJjNjFkZjMyMjQ3ODFlZTkzODYxMGQxNzVjZjQiLCJ1c2VySWQiOiIxNDEwNzYyNjEzIn0=</vt:lpwstr>
  </property>
</Properties>
</file>