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2019年潜江市教育局中小学教师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高级、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中级专业技术职务任职资格申报人员汇总表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学区（分局）：盖  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申报类别：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填报日期：    年     月     日</w:t>
      </w:r>
    </w:p>
    <w:tbl>
      <w:tblPr>
        <w:tblStyle w:val="3"/>
        <w:tblW w:w="157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60"/>
        <w:gridCol w:w="750"/>
        <w:gridCol w:w="525"/>
        <w:gridCol w:w="1065"/>
        <w:gridCol w:w="645"/>
        <w:gridCol w:w="840"/>
        <w:gridCol w:w="660"/>
        <w:gridCol w:w="840"/>
        <w:gridCol w:w="630"/>
        <w:gridCol w:w="660"/>
        <w:gridCol w:w="795"/>
        <w:gridCol w:w="795"/>
        <w:gridCol w:w="795"/>
        <w:gridCol w:w="960"/>
        <w:gridCol w:w="960"/>
        <w:gridCol w:w="915"/>
        <w:gridCol w:w="930"/>
        <w:gridCol w:w="780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Ansi="Times New Roman"/>
                <w:lang w:val="en-US" w:eastAsia="zh-CN" w:bidi="ar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现从事专业技术工作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本专业年限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何时取得何专业技术职务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何时取得何职业资格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是否破格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近两年年度考核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水平能力测试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校毕业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校毕业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（2017）      </w:t>
            </w:r>
            <w:r>
              <w:rPr>
                <w:rStyle w:val="6"/>
                <w:rFonts w:hAnsi="宋体"/>
                <w:lang w:val="en-US" w:eastAsia="zh-CN" w:bidi="ar"/>
              </w:rPr>
              <w:t>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（2018）     </w:t>
            </w:r>
            <w:r>
              <w:rPr>
                <w:rStyle w:val="6"/>
                <w:rFonts w:hAnsi="宋体"/>
                <w:lang w:val="en-US" w:eastAsia="zh-CN" w:bidi="ar"/>
              </w:rPr>
              <w:t>年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1191" w:bottom="1587" w:left="56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</dc:creator>
  <cp:lastModifiedBy>女と馬鹿は近寄らないでください</cp:lastModifiedBy>
  <dcterms:modified xsi:type="dcterms:W3CDTF">2019-11-08T06:10:12Z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