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CN" w:bidi="ar"/>
        </w:rPr>
        <w:t>拟推荐为省级省级乡村工匠名师名单汇总表</w:t>
      </w:r>
    </w:p>
    <w:p>
      <w:pPr>
        <w:pStyle w:val="2"/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89"/>
        <w:gridCol w:w="792"/>
        <w:gridCol w:w="1361"/>
        <w:gridCol w:w="1044"/>
        <w:gridCol w:w="1044"/>
        <w:gridCol w:w="130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02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92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6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从事领域</w:t>
            </w:r>
          </w:p>
        </w:tc>
        <w:tc>
          <w:tcPr>
            <w:tcW w:w="2088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吸纳就业人数</w:t>
            </w:r>
          </w:p>
        </w:tc>
        <w:tc>
          <w:tcPr>
            <w:tcW w:w="130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传技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带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徒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07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02" w:type="dxa"/>
            <w:vMerge w:val="continue"/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 w:val="continue"/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lang w:val="en-US" w:eastAsia="zh-CN" w:bidi="ar"/>
              </w:rPr>
              <w:t>其中：带动脱贫人口就业人数</w:t>
            </w:r>
          </w:p>
        </w:tc>
        <w:tc>
          <w:tcPr>
            <w:tcW w:w="1306" w:type="dxa"/>
            <w:vMerge w:val="continue"/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 w:val="continue"/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潘凤娥</w:t>
            </w: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女</w:t>
            </w:r>
          </w:p>
        </w:tc>
        <w:tc>
          <w:tcPr>
            <w:tcW w:w="1361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面塑手工技艺</w:t>
            </w: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26</w:t>
            </w: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人</w:t>
            </w: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16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人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13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"/>
              </w:rPr>
              <w:t>省级乡村工匠名师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"/>
              </w:rPr>
              <w:t>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9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李洋芳</w:t>
            </w:r>
          </w:p>
        </w:tc>
        <w:tc>
          <w:tcPr>
            <w:tcW w:w="792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女</w:t>
            </w:r>
          </w:p>
        </w:tc>
        <w:tc>
          <w:tcPr>
            <w:tcW w:w="1361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非遗《麦秆</w:t>
            </w: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画</w:t>
            </w: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》培训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/>
              </w:rPr>
              <w:t>80人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50</w:t>
            </w: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人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3000</w:t>
            </w:r>
            <w:r>
              <w:rPr>
                <w:rFonts w:hint="default" w:ascii="Times New Roman" w:hAnsi="Times New Roman" w:eastAsia="楷体_GB2312" w:cs="Times New Roman"/>
                <w:sz w:val="24"/>
                <w:u w:val="none"/>
              </w:rPr>
              <w:t>人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/>
              </w:rPr>
              <w:t>省级乡村工匠名师</w:t>
            </w:r>
          </w:p>
          <w:p>
            <w:pPr>
              <w:widowControl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/>
              </w:rPr>
              <w:t>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TRhNTMzY2MyYWU2OGI0MmYzN2UyNDdmNWZkNTYifQ=="/>
  </w:docVars>
  <w:rsids>
    <w:rsidRoot w:val="356F077B"/>
    <w:rsid w:val="034D0982"/>
    <w:rsid w:val="08723C7F"/>
    <w:rsid w:val="2379775D"/>
    <w:rsid w:val="32C015C0"/>
    <w:rsid w:val="356F077B"/>
    <w:rsid w:val="36A70C5C"/>
    <w:rsid w:val="36D74D4B"/>
    <w:rsid w:val="3C6901AB"/>
    <w:rsid w:val="4C8B06F1"/>
    <w:rsid w:val="4EE0396D"/>
    <w:rsid w:val="691D5D5B"/>
    <w:rsid w:val="6AAC77F7"/>
    <w:rsid w:val="7C9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195</Characters>
  <Lines>0</Lines>
  <Paragraphs>0</Paragraphs>
  <TotalTime>3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2024-06-13T01:55:00Z</dcterms:created>
  <dc:creator>邱凯</dc:creator>
  <cp:lastModifiedBy>鸟</cp:lastModifiedBy>
  <dcterms:modified xsi:type="dcterms:W3CDTF">2024-07-11T01:37:49Z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EEB2C5A7A0C44F1B8357515D02382885_11</vt:lpwstr>
  </property>
</Properties>
</file>