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520" w:lineRule="exact"/>
        <w:jc w:val="right"/>
        <w:rPr>
          <w:rFonts w:ascii="仿宋" w:hAnsi="仿宋" w:eastAsia="仿宋"/>
          <w:sz w:val="32"/>
          <w:szCs w:val="32"/>
        </w:rPr>
      </w:pPr>
      <w:r>
        <w:rPr>
          <w:rFonts w:hint="eastAsia" w:ascii="仿宋" w:hAnsi="仿宋" w:eastAsia="仿宋"/>
          <w:sz w:val="32"/>
          <w:szCs w:val="32"/>
        </w:rPr>
        <w:t xml:space="preserve">                                                     </w:t>
      </w:r>
    </w:p>
    <w:p>
      <w:pPr>
        <w:spacing w:line="420" w:lineRule="exact"/>
        <w:jc w:val="right"/>
        <w:rPr>
          <w:rFonts w:hint="eastAsia" w:ascii="仿宋" w:hAnsi="仿宋" w:eastAsia="仿宋"/>
          <w:sz w:val="32"/>
          <w:szCs w:val="32"/>
        </w:rPr>
      </w:pPr>
      <w:r>
        <w:rPr>
          <w:rFonts w:hint="eastAsia" w:ascii="仿宋" w:hAnsi="仿宋" w:eastAsia="仿宋"/>
          <w:sz w:val="32"/>
          <w:szCs w:val="32"/>
        </w:rPr>
        <w:t xml:space="preserve"> </w:t>
      </w:r>
    </w:p>
    <w:p>
      <w:pPr>
        <w:widowControl/>
        <w:ind w:firstLine="540" w:firstLineChars="225"/>
        <w:jc w:val="left"/>
        <w:rPr>
          <w:rFonts w:hint="eastAsia" w:ascii="宋体" w:hAnsi="宋体"/>
          <w:kern w:val="0"/>
          <w:sz w:val="24"/>
          <w:szCs w:val="24"/>
        </w:rPr>
      </w:pPr>
    </w:p>
    <w:p>
      <w:pPr>
        <w:wordWrap w:val="0"/>
        <w:spacing w:line="520" w:lineRule="exact"/>
        <w:jc w:val="right"/>
        <w:rPr>
          <w:rFonts w:hint="eastAsia" w:ascii="仿宋" w:hAnsi="仿宋" w:eastAsia="仿宋"/>
          <w:sz w:val="32"/>
          <w:szCs w:val="32"/>
        </w:rPr>
      </w:pPr>
      <w:r>
        <w:rPr>
          <w:rFonts w:hint="eastAsia" w:ascii="仿宋" w:hAnsi="仿宋" w:eastAsia="仿宋"/>
          <w:sz w:val="32"/>
          <w:szCs w:val="32"/>
        </w:rPr>
        <w:t>（潜）文综罚字〔2023〕21</w:t>
      </w:r>
      <w:r>
        <w:rPr>
          <w:rFonts w:hint="eastAsia" w:ascii="仿宋" w:hAnsi="仿宋" w:eastAsia="仿宋"/>
          <w:sz w:val="32"/>
          <w:szCs w:val="32"/>
          <w:lang w:val="en-US" w:eastAsia="zh-CN"/>
        </w:rPr>
        <w:t>7</w:t>
      </w:r>
      <w:r>
        <w:rPr>
          <w:rFonts w:hint="eastAsia" w:ascii="仿宋" w:hAnsi="仿宋" w:eastAsia="仿宋"/>
          <w:sz w:val="32"/>
          <w:szCs w:val="32"/>
        </w:rPr>
        <w:t>号</w:t>
      </w:r>
    </w:p>
    <w:p>
      <w:pPr>
        <w:spacing w:line="620" w:lineRule="exact"/>
        <w:jc w:val="right"/>
        <w:rPr>
          <w:rFonts w:hint="eastAsia" w:ascii="仿宋" w:hAnsi="仿宋" w:eastAsia="仿宋"/>
          <w:sz w:val="24"/>
          <w:szCs w:val="24"/>
        </w:rPr>
      </w:pPr>
      <w:r>
        <w:rPr>
          <w:rFonts w:hint="eastAsia" w:ascii="仿宋" w:hAnsi="仿宋" w:eastAsia="仿宋"/>
          <w:sz w:val="24"/>
          <w:szCs w:val="24"/>
        </w:rPr>
        <w:t xml:space="preserve"> </w:t>
      </w:r>
    </w:p>
    <w:p>
      <w:pPr>
        <w:spacing w:line="620" w:lineRule="exact"/>
        <w:jc w:val="right"/>
        <w:rPr>
          <w:rFonts w:hint="eastAsia" w:ascii="仿宋" w:hAnsi="仿宋" w:eastAsia="仿宋"/>
          <w:sz w:val="32"/>
          <w:szCs w:val="32"/>
        </w:rPr>
      </w:pPr>
      <w:r>
        <w:rPr>
          <w:rFonts w:hint="eastAsia" w:ascii="仿宋" w:hAnsi="仿宋" w:eastAsia="仿宋"/>
          <w:sz w:val="32"/>
          <w:szCs w:val="32"/>
        </w:rPr>
        <w:t xml:space="preserve"> </w:t>
      </w:r>
    </w:p>
    <w:p>
      <w:pPr>
        <w:spacing w:line="560" w:lineRule="exact"/>
        <w:jc w:val="center"/>
        <w:rPr>
          <w:rFonts w:hint="eastAsia" w:ascii="仿宋" w:hAnsi="仿宋" w:eastAsia="仿宋"/>
          <w:b/>
          <w:spacing w:val="40"/>
          <w:sz w:val="52"/>
          <w:szCs w:val="52"/>
          <w:vertAlign w:val="subscript"/>
        </w:rPr>
      </w:pPr>
      <w:r>
        <w:rPr>
          <w:rFonts w:hint="eastAsia" w:ascii="仿宋" w:hAnsi="仿宋" w:eastAsia="仿宋"/>
          <w:b/>
          <w:spacing w:val="40"/>
          <w:sz w:val="52"/>
          <w:szCs w:val="52"/>
        </w:rPr>
        <w:t>行政处罚决定书</w:t>
      </w:r>
    </w:p>
    <w:p>
      <w:pPr>
        <w:spacing w:line="400" w:lineRule="exact"/>
        <w:ind w:firstLine="200" w:firstLineChars="200"/>
        <w:jc w:val="left"/>
        <w:rPr>
          <w:rFonts w:hint="eastAsia" w:ascii="仿宋" w:hAnsi="仿宋" w:eastAsia="仿宋"/>
          <w:sz w:val="10"/>
          <w:szCs w:val="10"/>
        </w:rPr>
      </w:pPr>
      <w:r>
        <w:rPr>
          <w:rFonts w:hint="eastAsia" w:ascii="仿宋" w:hAnsi="仿宋" w:eastAsia="仿宋"/>
          <w:sz w:val="10"/>
          <w:szCs w:val="10"/>
        </w:rPr>
        <w:t xml:space="preserve"> </w:t>
      </w:r>
    </w:p>
    <w:p>
      <w:pPr>
        <w:spacing w:line="540" w:lineRule="exact"/>
        <w:jc w:val="left"/>
        <w:rPr>
          <w:rFonts w:hint="eastAsia" w:ascii="仿宋" w:hAnsi="仿宋" w:eastAsia="仿宋" w:cs="仿宋"/>
          <w:sz w:val="32"/>
          <w:szCs w:val="32"/>
        </w:rPr>
      </w:pPr>
      <w:r>
        <w:rPr>
          <w:rFonts w:hint="eastAsia" w:ascii="仿宋" w:hAnsi="仿宋" w:eastAsia="仿宋" w:cs="仿宋"/>
          <w:bCs/>
          <w:sz w:val="32"/>
          <w:szCs w:val="32"/>
        </w:rPr>
        <w:t>当事人</w:t>
      </w:r>
      <w:r>
        <w:rPr>
          <w:rFonts w:hint="eastAsia" w:ascii="仿宋" w:hAnsi="仿宋" w:eastAsia="仿宋" w:cs="仿宋"/>
          <w:sz w:val="32"/>
          <w:szCs w:val="32"/>
        </w:rPr>
        <w:t>：</w:t>
      </w:r>
      <w:r>
        <w:rPr>
          <w:rFonts w:hint="eastAsia" w:ascii="仿宋" w:hAnsi="仿宋" w:eastAsia="仿宋"/>
          <w:sz w:val="32"/>
          <w:szCs w:val="32"/>
        </w:rPr>
        <w:t>潜江市</w:t>
      </w:r>
      <w:r>
        <w:rPr>
          <w:rFonts w:hint="eastAsia" w:ascii="仿宋" w:hAnsi="仿宋" w:eastAsia="仿宋"/>
          <w:sz w:val="32"/>
          <w:szCs w:val="32"/>
          <w:lang w:val="en-US" w:eastAsia="zh-CN"/>
        </w:rPr>
        <w:t>广华金钻视听歌舞中心</w:t>
      </w:r>
    </w:p>
    <w:p>
      <w:pPr>
        <w:spacing w:line="540" w:lineRule="exact"/>
        <w:ind w:firstLine="1120" w:firstLineChars="350"/>
        <w:jc w:val="left"/>
        <w:rPr>
          <w:rFonts w:hint="eastAsia" w:ascii="仿宋" w:hAnsi="仿宋" w:eastAsia="仿宋" w:cs="仿宋"/>
          <w:sz w:val="32"/>
          <w:szCs w:val="32"/>
        </w:rPr>
      </w:pPr>
      <w:r>
        <w:rPr>
          <w:rFonts w:hint="eastAsia" w:ascii="仿宋" w:hAnsi="仿宋" w:eastAsia="仿宋" w:cs="仿宋"/>
          <w:sz w:val="32"/>
          <w:szCs w:val="32"/>
        </w:rPr>
        <w:t>（统一社会信用代码：</w:t>
      </w:r>
      <w:r>
        <w:rPr>
          <w:rFonts w:hint="eastAsia" w:ascii="仿宋_GB2312" w:eastAsia="仿宋_GB2312"/>
          <w:sz w:val="32"/>
          <w:szCs w:val="32"/>
          <w:lang w:val="en-US" w:eastAsia="zh-CN"/>
        </w:rPr>
        <w:t>*********</w:t>
      </w:r>
    </w:p>
    <w:p>
      <w:pPr>
        <w:spacing w:line="540" w:lineRule="exact"/>
        <w:ind w:firstLine="1280" w:firstLineChars="400"/>
        <w:jc w:val="left"/>
        <w:rPr>
          <w:rFonts w:hint="eastAsia" w:ascii="仿宋" w:hAnsi="仿宋" w:eastAsia="仿宋" w:cs="仿宋"/>
          <w:sz w:val="32"/>
          <w:szCs w:val="32"/>
        </w:rPr>
      </w:pPr>
      <w:r>
        <w:rPr>
          <w:rFonts w:hint="eastAsia" w:ascii="仿宋" w:hAnsi="仿宋" w:eastAsia="仿宋" w:cs="仿宋"/>
          <w:sz w:val="32"/>
          <w:szCs w:val="32"/>
        </w:rPr>
        <w:t>娱乐经营许可证编号：</w:t>
      </w:r>
      <w:r>
        <w:rPr>
          <w:rFonts w:hint="eastAsia" w:ascii="仿宋_GB2312" w:eastAsia="仿宋_GB2312"/>
          <w:sz w:val="32"/>
          <w:szCs w:val="32"/>
          <w:lang w:val="en-US" w:eastAsia="zh-CN"/>
        </w:rPr>
        <w:t>*********</w:t>
      </w:r>
      <w:r>
        <w:rPr>
          <w:rFonts w:hint="eastAsia" w:ascii="仿宋" w:hAnsi="仿宋" w:eastAsia="仿宋" w:cs="仿宋"/>
          <w:sz w:val="32"/>
          <w:szCs w:val="32"/>
        </w:rPr>
        <w:t>）</w:t>
      </w:r>
    </w:p>
    <w:p>
      <w:pPr>
        <w:spacing w:line="540" w:lineRule="exact"/>
        <w:jc w:val="left"/>
        <w:rPr>
          <w:rFonts w:hint="eastAsia" w:ascii="仿宋" w:hAnsi="仿宋" w:eastAsia="仿宋" w:cs="仿宋"/>
          <w:w w:val="85"/>
          <w:sz w:val="32"/>
          <w:szCs w:val="32"/>
        </w:rPr>
      </w:pPr>
      <w:r>
        <w:rPr>
          <w:rFonts w:hint="eastAsia" w:ascii="仿宋" w:hAnsi="仿宋" w:eastAsia="仿宋" w:cs="仿宋"/>
          <w:spacing w:val="30"/>
          <w:w w:val="85"/>
          <w:sz w:val="32"/>
          <w:szCs w:val="32"/>
        </w:rPr>
        <w:t>投资人：</w:t>
      </w:r>
      <w:r>
        <w:rPr>
          <w:rFonts w:hint="eastAsia" w:ascii="仿宋" w:hAnsi="仿宋" w:eastAsia="仿宋"/>
          <w:sz w:val="32"/>
          <w:szCs w:val="32"/>
          <w:lang w:val="en-US" w:eastAsia="zh-CN"/>
        </w:rPr>
        <w:t>薛</w:t>
      </w:r>
      <w:r>
        <w:rPr>
          <w:rFonts w:hint="eastAsia" w:ascii="仿宋_GB2312" w:eastAsia="仿宋_GB2312"/>
          <w:sz w:val="32"/>
          <w:szCs w:val="32"/>
          <w:lang w:val="en-US" w:eastAsia="zh-CN"/>
        </w:rPr>
        <w:t>**</w:t>
      </w:r>
      <w:r>
        <w:rPr>
          <w:rFonts w:hint="eastAsia" w:ascii="仿宋" w:hAnsi="仿宋" w:eastAsia="仿宋"/>
          <w:spacing w:val="-20"/>
          <w:sz w:val="32"/>
          <w:szCs w:val="32"/>
        </w:rPr>
        <w:t>（公民身份号码：</w:t>
      </w:r>
      <w:r>
        <w:rPr>
          <w:rFonts w:hint="eastAsia" w:ascii="仿宋" w:hAnsi="仿宋" w:eastAsia="仿宋"/>
          <w:spacing w:val="-20"/>
          <w:sz w:val="32"/>
          <w:szCs w:val="32"/>
          <w:lang w:val="en-US" w:eastAsia="zh-CN"/>
        </w:rPr>
        <w:t>422429196811061336</w:t>
      </w:r>
      <w:r>
        <w:rPr>
          <w:rFonts w:hint="eastAsia" w:ascii="仿宋" w:hAnsi="仿宋" w:eastAsia="仿宋"/>
          <w:spacing w:val="-20"/>
          <w:sz w:val="32"/>
          <w:szCs w:val="32"/>
        </w:rPr>
        <w:t>）</w:t>
      </w:r>
      <w:r>
        <w:rPr>
          <w:rFonts w:hint="eastAsia" w:ascii="仿宋" w:hAnsi="仿宋" w:eastAsia="仿宋" w:cs="仿宋"/>
          <w:sz w:val="32"/>
          <w:szCs w:val="32"/>
        </w:rPr>
        <w:t xml:space="preserve">                                                                          </w:t>
      </w:r>
    </w:p>
    <w:p>
      <w:pPr>
        <w:spacing w:line="520" w:lineRule="exact"/>
        <w:rPr>
          <w:rFonts w:hint="eastAsia" w:ascii="仿宋" w:hAnsi="仿宋" w:eastAsia="仿宋"/>
          <w:sz w:val="32"/>
          <w:szCs w:val="32"/>
          <w:lang w:val="en-US" w:eastAsia="zh-CN"/>
        </w:rPr>
      </w:pPr>
      <w:r>
        <w:rPr>
          <w:rFonts w:hint="eastAsia" w:ascii="仿宋" w:hAnsi="仿宋" w:eastAsia="仿宋" w:cs="仿宋"/>
          <w:sz w:val="32"/>
          <w:szCs w:val="32"/>
        </w:rPr>
        <w:t>住  所：</w:t>
      </w:r>
      <w:r>
        <w:rPr>
          <w:rFonts w:hint="eastAsia" w:ascii="仿宋" w:hAnsi="仿宋" w:eastAsia="仿宋"/>
          <w:sz w:val="32"/>
          <w:szCs w:val="32"/>
        </w:rPr>
        <w:t>潜江市</w:t>
      </w:r>
      <w:r>
        <w:rPr>
          <w:rFonts w:hint="eastAsia" w:ascii="仿宋_GB2312" w:eastAsia="仿宋_GB2312"/>
          <w:sz w:val="32"/>
          <w:szCs w:val="32"/>
          <w:lang w:val="en-US" w:eastAsia="zh-CN"/>
        </w:rPr>
        <w:t>*********</w:t>
      </w:r>
    </w:p>
    <w:p>
      <w:pPr>
        <w:spacing w:line="520" w:lineRule="exact"/>
        <w:rPr>
          <w:rFonts w:hint="eastAsia" w:ascii="仿宋" w:hAnsi="仿宋" w:eastAsia="仿宋"/>
          <w:sz w:val="32"/>
          <w:szCs w:val="32"/>
        </w:rPr>
      </w:pPr>
      <w:r>
        <w:rPr>
          <w:rFonts w:hint="eastAsia" w:ascii="仿宋" w:hAnsi="仿宋" w:eastAsia="仿宋"/>
          <w:sz w:val="32"/>
          <w:szCs w:val="32"/>
        </w:rPr>
        <w:t xml:space="preserve">                </w:t>
      </w:r>
    </w:p>
    <w:p>
      <w:pPr>
        <w:keepNext w:val="0"/>
        <w:keepLines w:val="0"/>
        <w:pageBreakBefore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sz w:val="32"/>
          <w:szCs w:val="32"/>
        </w:rPr>
      </w:pPr>
      <w:r>
        <w:rPr>
          <w:sz w:val="32"/>
        </w:rPr>
        <mc:AlternateContent>
          <mc:Choice Requires="wps">
            <w:drawing>
              <wp:anchor distT="0" distB="0" distL="114300" distR="114300" simplePos="0" relativeHeight="251660288" behindDoc="0" locked="0" layoutInCell="1" allowOverlap="1">
                <wp:simplePos x="0" y="0"/>
                <wp:positionH relativeFrom="column">
                  <wp:posOffset>1594485</wp:posOffset>
                </wp:positionH>
                <wp:positionV relativeFrom="paragraph">
                  <wp:posOffset>3976370</wp:posOffset>
                </wp:positionV>
                <wp:extent cx="2790825" cy="495300"/>
                <wp:effectExtent l="4445" t="4445" r="5080" b="14605"/>
                <wp:wrapNone/>
                <wp:docPr id="7" name="文本框 7"/>
                <wp:cNvGraphicFramePr/>
                <a:graphic xmlns:a="http://schemas.openxmlformats.org/drawingml/2006/main">
                  <a:graphicData uri="http://schemas.microsoft.com/office/word/2010/wordprocessingShape">
                    <wps:wsp>
                      <wps:cNvSpPr txBox="1"/>
                      <wps:spPr>
                        <a:xfrm>
                          <a:off x="2737485" y="9916795"/>
                          <a:ext cx="2790825" cy="49530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ind w:firstLine="560" w:firstLineChars="200"/>
                            </w:pPr>
                            <w:r>
                              <w:rPr>
                                <w:rFonts w:hint="eastAsia" w:ascii="仿宋" w:hAnsi="仿宋" w:eastAsia="仿宋" w:cs="仿宋"/>
                                <w:sz w:val="28"/>
                                <w:szCs w:val="28"/>
                                <w:lang w:val="en-US" w:eastAsia="zh-CN"/>
                              </w:rPr>
                              <w:t>共 6 页   第 1 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5.55pt;margin-top:313.1pt;height:39pt;width:219.75pt;z-index:251660288;mso-width-relative:page;mso-height-relative:page;" fillcolor="#FFFFFF [3201]" filled="t" stroked="t" coordsize="21600,21600" o:gfxdata="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CTc6oNkAAAALAQAADwAAAAAAAAABACAAAAAiAAAAZHJzL2Rvd25yZXYueG1sUEsBAhQAFAAA&#10;AAgAh07iQA9nlf1gAgAAxAQAAA4AAAAAAAAAAQAgAAAAKAEAAGRycy9lMm9Eb2MueG1sUEsFBgAA&#10;AAAGAAYAWQEAAPoFAAAAAA==&#10;">
                <v:fill on="t" focussize="0,0"/>
                <v:stroke weight="0.5pt" color="#FFFFFF [3212]" joinstyle="round"/>
                <v:imagedata o:title=""/>
                <o:lock v:ext="edit" aspectratio="f"/>
                <v:textbox>
                  <w:txbxContent>
                    <w:p>
                      <w:pPr>
                        <w:ind w:firstLine="560" w:firstLineChars="200"/>
                      </w:pPr>
                      <w:r>
                        <w:rPr>
                          <w:rFonts w:hint="eastAsia" w:ascii="仿宋" w:hAnsi="仿宋" w:eastAsia="仿宋" w:cs="仿宋"/>
                          <w:sz w:val="28"/>
                          <w:szCs w:val="28"/>
                          <w:lang w:val="en-US" w:eastAsia="zh-CN"/>
                        </w:rPr>
                        <w:t>共 6 页   第 1 页</w:t>
                      </w:r>
                    </w:p>
                  </w:txbxContent>
                </v:textbox>
              </v:shape>
            </w:pict>
          </mc:Fallback>
        </mc:AlternateContent>
      </w:r>
      <w:r>
        <w:rPr>
          <w:rFonts w:hint="eastAsia" w:ascii="仿宋" w:hAnsi="仿宋" w:eastAsia="仿宋"/>
          <w:sz w:val="32"/>
          <w:szCs w:val="32"/>
        </w:rPr>
        <w:t>2023年</w:t>
      </w:r>
      <w:r>
        <w:rPr>
          <w:rFonts w:hint="eastAsia" w:ascii="仿宋" w:hAnsi="仿宋" w:eastAsia="仿宋"/>
          <w:sz w:val="32"/>
          <w:szCs w:val="32"/>
          <w:lang w:val="en-US" w:eastAsia="zh-CN"/>
        </w:rPr>
        <w:t>5</w:t>
      </w:r>
      <w:r>
        <w:rPr>
          <w:rFonts w:hint="eastAsia" w:ascii="仿宋" w:hAnsi="仿宋" w:eastAsia="仿宋"/>
          <w:sz w:val="32"/>
          <w:szCs w:val="32"/>
        </w:rPr>
        <w:t>月</w:t>
      </w:r>
      <w:r>
        <w:rPr>
          <w:rFonts w:hint="eastAsia" w:ascii="仿宋" w:hAnsi="仿宋" w:eastAsia="仿宋"/>
          <w:sz w:val="32"/>
          <w:szCs w:val="32"/>
          <w:lang w:val="en-US" w:eastAsia="zh-CN"/>
        </w:rPr>
        <w:t>1</w:t>
      </w:r>
      <w:r>
        <w:rPr>
          <w:rFonts w:hint="eastAsia" w:ascii="仿宋" w:hAnsi="仿宋" w:eastAsia="仿宋"/>
          <w:sz w:val="32"/>
          <w:szCs w:val="32"/>
        </w:rPr>
        <w:t>7日1</w:t>
      </w:r>
      <w:r>
        <w:rPr>
          <w:rFonts w:hint="eastAsia" w:ascii="仿宋" w:hAnsi="仿宋" w:eastAsia="仿宋"/>
          <w:sz w:val="32"/>
          <w:szCs w:val="32"/>
          <w:lang w:val="en-US" w:eastAsia="zh-CN"/>
        </w:rPr>
        <w:t>6</w:t>
      </w:r>
      <w:r>
        <w:rPr>
          <w:rFonts w:hint="eastAsia" w:ascii="仿宋" w:hAnsi="仿宋" w:eastAsia="仿宋"/>
          <w:sz w:val="32"/>
          <w:szCs w:val="32"/>
        </w:rPr>
        <w:t>时</w:t>
      </w:r>
      <w:r>
        <w:rPr>
          <w:rFonts w:hint="eastAsia" w:ascii="仿宋" w:hAnsi="仿宋" w:eastAsia="仿宋"/>
          <w:sz w:val="32"/>
          <w:szCs w:val="32"/>
          <w:lang w:val="en-US" w:eastAsia="zh-CN"/>
        </w:rPr>
        <w:t>2</w:t>
      </w:r>
      <w:r>
        <w:rPr>
          <w:rFonts w:hint="eastAsia" w:ascii="仿宋" w:hAnsi="仿宋" w:eastAsia="仿宋"/>
          <w:sz w:val="32"/>
          <w:szCs w:val="32"/>
        </w:rPr>
        <w:t>6分至1</w:t>
      </w:r>
      <w:r>
        <w:rPr>
          <w:rFonts w:hint="eastAsia" w:ascii="仿宋" w:hAnsi="仿宋" w:eastAsia="仿宋"/>
          <w:sz w:val="32"/>
          <w:szCs w:val="32"/>
          <w:lang w:val="en-US" w:eastAsia="zh-CN"/>
        </w:rPr>
        <w:t>7</w:t>
      </w:r>
      <w:r>
        <w:rPr>
          <w:rFonts w:hint="eastAsia" w:ascii="仿宋" w:hAnsi="仿宋" w:eastAsia="仿宋"/>
          <w:sz w:val="32"/>
          <w:szCs w:val="32"/>
        </w:rPr>
        <w:t>时</w:t>
      </w:r>
      <w:r>
        <w:rPr>
          <w:rFonts w:hint="eastAsia" w:ascii="仿宋" w:hAnsi="仿宋" w:eastAsia="仿宋"/>
          <w:sz w:val="32"/>
          <w:szCs w:val="32"/>
          <w:lang w:val="en-US" w:eastAsia="zh-CN"/>
        </w:rPr>
        <w:t>0</w:t>
      </w:r>
      <w:r>
        <w:rPr>
          <w:rFonts w:hint="eastAsia" w:ascii="仿宋" w:hAnsi="仿宋" w:eastAsia="仿宋"/>
          <w:sz w:val="32"/>
          <w:szCs w:val="32"/>
        </w:rPr>
        <w:t>5分，潜江市文化和旅游市场综合执法支队执法人员曹娟</w:t>
      </w:r>
      <w:r>
        <w:rPr>
          <w:rFonts w:hint="eastAsia" w:ascii="仿宋" w:hAnsi="仿宋" w:eastAsia="仿宋"/>
          <w:color w:val="000000"/>
          <w:sz w:val="32"/>
          <w:szCs w:val="32"/>
        </w:rPr>
        <w:t>（执法证号：</w:t>
      </w:r>
      <w:r>
        <w:rPr>
          <w:rFonts w:hint="eastAsia" w:ascii="仿宋" w:hAnsi="仿宋" w:eastAsia="仿宋"/>
          <w:sz w:val="32"/>
          <w:szCs w:val="32"/>
        </w:rPr>
        <w:t>17150021029</w:t>
      </w:r>
      <w:r>
        <w:rPr>
          <w:rFonts w:hint="eastAsia" w:ascii="仿宋" w:hAnsi="仿宋" w:eastAsia="仿宋"/>
          <w:color w:val="000000"/>
          <w:sz w:val="32"/>
          <w:szCs w:val="32"/>
        </w:rPr>
        <w:t>）、罗尚明（执法证号：</w:t>
      </w:r>
      <w:r>
        <w:rPr>
          <w:rFonts w:hint="eastAsia" w:ascii="仿宋" w:hAnsi="仿宋" w:eastAsia="仿宋"/>
          <w:sz w:val="32"/>
          <w:szCs w:val="32"/>
        </w:rPr>
        <w:t>17150021038</w:t>
      </w:r>
      <w:r>
        <w:rPr>
          <w:rFonts w:hint="eastAsia" w:ascii="仿宋" w:hAnsi="仿宋" w:eastAsia="仿宋"/>
          <w:color w:val="000000"/>
          <w:sz w:val="32"/>
          <w:szCs w:val="32"/>
        </w:rPr>
        <w:t>）、樊丽（执法证号：</w:t>
      </w:r>
      <w:r>
        <w:rPr>
          <w:rFonts w:hint="eastAsia" w:ascii="仿宋" w:hAnsi="仿宋" w:eastAsia="仿宋"/>
          <w:sz w:val="32"/>
          <w:szCs w:val="32"/>
        </w:rPr>
        <w:t>17150021033</w:t>
      </w:r>
      <w:r>
        <w:rPr>
          <w:rFonts w:hint="eastAsia" w:ascii="仿宋" w:hAnsi="仿宋" w:eastAsia="仿宋"/>
          <w:color w:val="000000"/>
          <w:sz w:val="32"/>
          <w:szCs w:val="32"/>
        </w:rPr>
        <w:t>）</w:t>
      </w:r>
      <w:r>
        <w:rPr>
          <w:rFonts w:hint="eastAsia" w:ascii="仿宋" w:hAnsi="仿宋" w:eastAsia="仿宋"/>
          <w:sz w:val="32"/>
          <w:szCs w:val="32"/>
        </w:rPr>
        <w:t>在向位于潜江市</w:t>
      </w:r>
      <w:r>
        <w:rPr>
          <w:rFonts w:hint="eastAsia" w:ascii="仿宋_GB2312" w:eastAsia="仿宋_GB2312"/>
          <w:sz w:val="32"/>
          <w:szCs w:val="32"/>
          <w:lang w:val="en-US" w:eastAsia="zh-CN"/>
        </w:rPr>
        <w:t>*********</w:t>
      </w:r>
      <w:r>
        <w:rPr>
          <w:rFonts w:hint="eastAsia" w:ascii="仿宋" w:hAnsi="仿宋" w:eastAsia="仿宋"/>
          <w:sz w:val="32"/>
          <w:szCs w:val="32"/>
        </w:rPr>
        <w:t>的潜江市</w:t>
      </w:r>
      <w:r>
        <w:rPr>
          <w:rFonts w:hint="eastAsia" w:ascii="仿宋" w:hAnsi="仿宋" w:eastAsia="仿宋"/>
          <w:sz w:val="32"/>
          <w:szCs w:val="32"/>
          <w:lang w:val="en-US" w:eastAsia="zh-CN"/>
        </w:rPr>
        <w:t>广华金钻视听歌舞中心</w:t>
      </w:r>
      <w:r>
        <w:rPr>
          <w:rFonts w:hint="eastAsia" w:ascii="仿宋" w:hAnsi="仿宋" w:eastAsia="仿宋"/>
          <w:sz w:val="32"/>
          <w:szCs w:val="32"/>
        </w:rPr>
        <w:t>的服务员</w:t>
      </w:r>
      <w:r>
        <w:rPr>
          <w:rFonts w:hint="eastAsia" w:ascii="仿宋" w:hAnsi="仿宋" w:eastAsia="仿宋"/>
          <w:sz w:val="32"/>
          <w:szCs w:val="32"/>
          <w:lang w:val="en-US" w:eastAsia="zh-CN"/>
        </w:rPr>
        <w:t>胡</w:t>
      </w:r>
      <w:r>
        <w:rPr>
          <w:rFonts w:hint="eastAsia" w:ascii="仿宋_GB2312" w:eastAsia="仿宋_GB2312"/>
          <w:sz w:val="32"/>
          <w:szCs w:val="32"/>
          <w:lang w:val="en-US" w:eastAsia="zh-CN"/>
        </w:rPr>
        <w:t>**</w:t>
      </w:r>
      <w:r>
        <w:rPr>
          <w:rFonts w:hint="eastAsia" w:ascii="仿宋" w:hAnsi="仿宋" w:eastAsia="仿宋"/>
          <w:sz w:val="32"/>
          <w:szCs w:val="32"/>
        </w:rPr>
        <w:t>出示行政执法证件并告知其有陈述申辩和回避的权利以及如实回答并配合检查的义务后，对当事人营业场所进行了执法检查，发现当事人营业场所内共有</w:t>
      </w:r>
      <w:r>
        <w:rPr>
          <w:rFonts w:hint="eastAsia" w:ascii="仿宋" w:hAnsi="仿宋" w:eastAsia="仿宋"/>
          <w:sz w:val="32"/>
          <w:szCs w:val="32"/>
          <w:lang w:val="en-US" w:eastAsia="zh-CN"/>
        </w:rPr>
        <w:t>7</w:t>
      </w:r>
      <w:r>
        <w:rPr>
          <w:rFonts w:hint="eastAsia" w:ascii="仿宋" w:hAnsi="仿宋" w:eastAsia="仿宋"/>
          <w:sz w:val="32"/>
          <w:szCs w:val="32"/>
        </w:rPr>
        <w:t>个包间，其中1个包间有消费者正在娱乐消费（其包间号为2</w:t>
      </w:r>
      <w:r>
        <w:rPr>
          <w:rFonts w:hint="eastAsia" w:ascii="仿宋" w:hAnsi="仿宋" w:eastAsia="仿宋"/>
          <w:sz w:val="32"/>
          <w:szCs w:val="32"/>
          <w:lang w:val="en-US" w:eastAsia="zh-CN"/>
        </w:rPr>
        <w:t>0</w:t>
      </w:r>
      <w:r>
        <w:rPr>
          <w:rFonts w:hint="eastAsia" w:ascii="仿宋" w:hAnsi="仿宋" w:eastAsia="仿宋"/>
          <w:sz w:val="32"/>
          <w:szCs w:val="32"/>
        </w:rPr>
        <w:t>2），执法人员</w:t>
      </w:r>
      <w:r>
        <w:rPr>
          <w:rFonts w:hint="eastAsia" w:ascii="仿宋" w:hAnsi="仿宋" w:eastAsia="仿宋"/>
          <w:color w:val="333333"/>
          <w:sz w:val="32"/>
          <w:szCs w:val="32"/>
        </w:rPr>
        <w:t>在</w:t>
      </w:r>
      <w:r>
        <w:rPr>
          <w:rFonts w:hint="eastAsia" w:ascii="仿宋" w:hAnsi="仿宋" w:eastAsia="仿宋"/>
          <w:sz w:val="32"/>
          <w:szCs w:val="32"/>
          <w:lang w:val="en-US" w:eastAsia="zh-CN"/>
        </w:rPr>
        <w:t>102</w:t>
      </w:r>
      <w:r>
        <w:rPr>
          <w:rFonts w:hint="eastAsia" w:ascii="仿宋" w:hAnsi="仿宋" w:eastAsia="仿宋"/>
          <w:color w:val="333333"/>
          <w:sz w:val="32"/>
          <w:szCs w:val="32"/>
        </w:rPr>
        <w:t>包间内</w:t>
      </w:r>
      <w:r>
        <w:rPr>
          <w:rFonts w:hint="eastAsia" w:ascii="仿宋" w:hAnsi="仿宋" w:eastAsia="仿宋"/>
          <w:sz w:val="32"/>
          <w:szCs w:val="32"/>
        </w:rPr>
        <w:t>随机抽查了该场所歌曲点播系统中《</w:t>
      </w:r>
      <w:r>
        <w:rPr>
          <w:rFonts w:hint="eastAsia" w:ascii="仿宋" w:hAnsi="仿宋" w:eastAsia="仿宋"/>
          <w:sz w:val="32"/>
          <w:szCs w:val="32"/>
          <w:lang w:val="en-US" w:eastAsia="zh-CN"/>
        </w:rPr>
        <w:t>中国我爱你</w:t>
      </w:r>
      <w:r>
        <w:rPr>
          <w:rFonts w:hint="eastAsia" w:ascii="仿宋" w:hAnsi="仿宋" w:eastAsia="仿宋"/>
          <w:sz w:val="32"/>
          <w:szCs w:val="32"/>
        </w:rPr>
        <w:t>》等6首歌曲（1，</w:t>
      </w:r>
      <w:r>
        <w:rPr>
          <w:rFonts w:hint="eastAsia" w:ascii="仿宋" w:hAnsi="仿宋" w:eastAsia="仿宋"/>
          <w:sz w:val="32"/>
          <w:szCs w:val="32"/>
          <w:lang w:eastAsia="zh-CN"/>
        </w:rPr>
        <w:t>《</w:t>
      </w:r>
      <w:r>
        <w:rPr>
          <w:rFonts w:hint="eastAsia" w:ascii="仿宋" w:hAnsi="仿宋" w:eastAsia="仿宋"/>
          <w:sz w:val="32"/>
          <w:szCs w:val="32"/>
          <w:lang w:val="en-US" w:eastAsia="zh-CN"/>
        </w:rPr>
        <w:t>中国我爱你</w:t>
      </w:r>
      <w:r>
        <w:rPr>
          <w:rFonts w:hint="eastAsia" w:ascii="仿宋" w:hAnsi="仿宋" w:eastAsia="仿宋"/>
          <w:sz w:val="32"/>
          <w:szCs w:val="32"/>
          <w:lang w:eastAsia="zh-CN"/>
        </w:rPr>
        <w:t>》</w:t>
      </w:r>
      <w:r>
        <w:rPr>
          <w:rFonts w:hint="eastAsia" w:ascii="仿宋" w:hAnsi="仿宋" w:eastAsia="仿宋"/>
          <w:sz w:val="32"/>
          <w:szCs w:val="32"/>
        </w:rPr>
        <w:t xml:space="preserve"> 演唱：</w:t>
      </w:r>
      <w:r>
        <w:rPr>
          <w:rFonts w:hint="eastAsia" w:ascii="仿宋" w:hAnsi="仿宋" w:eastAsia="仿宋"/>
          <w:sz w:val="32"/>
          <w:szCs w:val="32"/>
          <w:lang w:val="en-US" w:eastAsia="zh-CN"/>
        </w:rPr>
        <w:t>凤凰传奇</w:t>
      </w:r>
      <w:r>
        <w:rPr>
          <w:rFonts w:hint="eastAsia" w:ascii="仿宋" w:hAnsi="仿宋" w:eastAsia="仿宋"/>
          <w:sz w:val="32"/>
          <w:szCs w:val="32"/>
        </w:rPr>
        <w:t>、</w:t>
      </w:r>
      <w:r>
        <w:rPr>
          <w:rFonts w:hint="eastAsia" w:ascii="仿宋" w:hAnsi="仿宋" w:eastAsia="仿宋"/>
          <w:sz w:val="32"/>
          <w:szCs w:val="32"/>
          <w:lang w:val="en-US" w:eastAsia="zh-CN"/>
        </w:rPr>
        <w:t>作词/作曲</w:t>
      </w:r>
      <w:r>
        <w:rPr>
          <w:rFonts w:hint="eastAsia" w:ascii="仿宋" w:hAnsi="仿宋" w:eastAsia="仿宋"/>
          <w:sz w:val="32"/>
          <w:szCs w:val="32"/>
        </w:rPr>
        <w:t>：</w:t>
      </w:r>
      <w:r>
        <w:rPr>
          <w:rFonts w:hint="eastAsia" w:ascii="仿宋" w:hAnsi="仿宋" w:eastAsia="仿宋"/>
          <w:sz w:val="32"/>
          <w:szCs w:val="32"/>
          <w:lang w:val="en-US" w:eastAsia="zh-CN"/>
        </w:rPr>
        <w:t>汤旭东、说唱词曲：何沐阳</w:t>
      </w:r>
      <w:r>
        <w:rPr>
          <w:rFonts w:hint="eastAsia" w:ascii="仿宋" w:hAnsi="仿宋" w:eastAsia="仿宋"/>
          <w:sz w:val="32"/>
          <w:szCs w:val="32"/>
        </w:rPr>
        <w:t>；2，</w:t>
      </w:r>
      <w:r>
        <w:rPr>
          <w:rFonts w:hint="eastAsia" w:ascii="仿宋" w:hAnsi="仿宋" w:eastAsia="仿宋"/>
          <w:sz w:val="32"/>
          <w:szCs w:val="32"/>
          <w:lang w:eastAsia="zh-CN"/>
        </w:rPr>
        <w:t>《</w:t>
      </w:r>
      <w:r>
        <w:rPr>
          <w:rFonts w:hint="eastAsia" w:ascii="仿宋" w:hAnsi="仿宋" w:eastAsia="仿宋"/>
          <w:sz w:val="32"/>
          <w:szCs w:val="32"/>
          <w:lang w:val="en-US" w:eastAsia="zh-CN"/>
        </w:rPr>
        <w:t>后来</w:t>
      </w:r>
      <w:r>
        <w:rPr>
          <w:rFonts w:hint="eastAsia" w:ascii="仿宋" w:hAnsi="仿宋" w:eastAsia="仿宋"/>
          <w:sz w:val="32"/>
          <w:szCs w:val="32"/>
          <w:lang w:eastAsia="zh-CN"/>
        </w:rPr>
        <w:t>》</w:t>
      </w:r>
      <w:r>
        <w:rPr>
          <w:rFonts w:hint="eastAsia" w:ascii="仿宋" w:hAnsi="仿宋" w:eastAsia="仿宋"/>
          <w:sz w:val="32"/>
          <w:szCs w:val="32"/>
        </w:rPr>
        <w:t xml:space="preserve"> </w:t>
      </w:r>
      <w:r>
        <w:rPr>
          <w:rFonts w:hint="eastAsia" w:ascii="仿宋" w:hAnsi="仿宋" w:eastAsia="仿宋"/>
          <w:sz w:val="32"/>
          <w:szCs w:val="32"/>
          <w:lang w:val="en-US" w:eastAsia="zh-CN"/>
        </w:rPr>
        <w:t>歌手</w:t>
      </w:r>
      <w:r>
        <w:rPr>
          <w:rFonts w:hint="eastAsia" w:ascii="仿宋" w:hAnsi="仿宋" w:eastAsia="仿宋"/>
          <w:sz w:val="32"/>
          <w:szCs w:val="32"/>
        </w:rPr>
        <w:t>：</w:t>
      </w:r>
      <w:r>
        <w:rPr>
          <w:rFonts w:hint="eastAsia" w:ascii="仿宋" w:hAnsi="仿宋" w:eastAsia="仿宋"/>
          <w:sz w:val="32"/>
          <w:szCs w:val="32"/>
          <w:lang w:val="en-US" w:eastAsia="zh-CN"/>
        </w:rPr>
        <w:t>刘若英</w:t>
      </w:r>
      <w:r>
        <w:rPr>
          <w:rFonts w:hint="eastAsia" w:ascii="仿宋" w:hAnsi="仿宋" w:eastAsia="仿宋"/>
          <w:sz w:val="32"/>
          <w:szCs w:val="32"/>
        </w:rPr>
        <w:t>、作词：</w:t>
      </w:r>
      <w:r>
        <w:rPr>
          <w:rFonts w:hint="eastAsia" w:ascii="仿宋" w:hAnsi="仿宋" w:eastAsia="仿宋"/>
          <w:sz w:val="32"/>
          <w:szCs w:val="32"/>
          <w:lang w:val="en-US" w:eastAsia="zh-CN"/>
        </w:rPr>
        <w:t>施人诚</w:t>
      </w:r>
      <w:r>
        <w:rPr>
          <w:rFonts w:hint="eastAsia" w:ascii="仿宋" w:hAnsi="仿宋" w:eastAsia="仿宋"/>
          <w:sz w:val="32"/>
          <w:szCs w:val="32"/>
        </w:rPr>
        <w:t>、作曲：</w:t>
      </w:r>
      <w:r>
        <w:rPr>
          <w:rFonts w:hint="eastAsia" w:ascii="仿宋" w:hAnsi="仿宋" w:eastAsia="仿宋"/>
          <w:sz w:val="32"/>
          <w:szCs w:val="32"/>
          <w:lang w:val="en-US" w:eastAsia="zh-CN"/>
        </w:rPr>
        <w:t>玉城千春</w:t>
      </w:r>
      <w:r>
        <w:rPr>
          <w:rFonts w:hint="eastAsia" w:ascii="仿宋" w:hAnsi="仿宋" w:eastAsia="仿宋"/>
          <w:sz w:val="32"/>
          <w:szCs w:val="32"/>
        </w:rPr>
        <w:t>；3，</w:t>
      </w:r>
      <w:r>
        <w:rPr>
          <w:rFonts w:hint="eastAsia" w:ascii="仿宋" w:hAnsi="仿宋" w:eastAsia="仿宋"/>
          <w:sz w:val="32"/>
          <w:szCs w:val="32"/>
          <w:lang w:eastAsia="zh-CN"/>
        </w:rPr>
        <w:t>《</w:t>
      </w:r>
      <w:r>
        <w:rPr>
          <w:rFonts w:hint="eastAsia" w:ascii="仿宋" w:hAnsi="仿宋" w:eastAsia="仿宋"/>
          <w:sz w:val="32"/>
          <w:szCs w:val="32"/>
        </w:rPr>
        <w:t>征服</w:t>
      </w:r>
      <w:r>
        <w:rPr>
          <w:rFonts w:hint="eastAsia" w:ascii="仿宋" w:hAnsi="仿宋" w:eastAsia="仿宋"/>
          <w:sz w:val="32"/>
          <w:szCs w:val="32"/>
          <w:lang w:eastAsia="zh-CN"/>
        </w:rPr>
        <w:t>》</w:t>
      </w:r>
      <w:r>
        <w:rPr>
          <w:rFonts w:hint="eastAsia" w:ascii="仿宋" w:hAnsi="仿宋" w:eastAsia="仿宋"/>
          <w:sz w:val="32"/>
          <w:szCs w:val="32"/>
        </w:rPr>
        <w:t xml:space="preserve"> 演唱：那英、词曲：袁惟仁；4，</w:t>
      </w:r>
      <w:r>
        <w:rPr>
          <w:rFonts w:hint="eastAsia" w:ascii="仿宋" w:hAnsi="仿宋" w:eastAsia="仿宋"/>
          <w:sz w:val="32"/>
          <w:szCs w:val="32"/>
          <w:lang w:eastAsia="zh-CN"/>
        </w:rPr>
        <w:t>《</w:t>
      </w:r>
      <w:r>
        <w:rPr>
          <w:rFonts w:hint="eastAsia" w:ascii="仿宋" w:hAnsi="仿宋" w:eastAsia="仿宋"/>
          <w:sz w:val="32"/>
          <w:szCs w:val="32"/>
        </w:rPr>
        <w:t>天路</w:t>
      </w:r>
      <w:r>
        <w:rPr>
          <w:rFonts w:hint="eastAsia" w:ascii="仿宋" w:hAnsi="仿宋" w:eastAsia="仿宋"/>
          <w:sz w:val="32"/>
          <w:szCs w:val="32"/>
          <w:lang w:eastAsia="zh-CN"/>
        </w:rPr>
        <w:t>》</w:t>
      </w:r>
      <w:r>
        <w:rPr>
          <w:rFonts w:hint="eastAsia" w:ascii="仿宋" w:hAnsi="仿宋" w:eastAsia="仿宋"/>
          <w:sz w:val="32"/>
          <w:szCs w:val="32"/>
        </w:rPr>
        <w:t xml:space="preserve"> 主唱：韩红、作词：</w:t>
      </w:r>
      <w:r>
        <w:rPr>
          <w:rFonts w:hint="eastAsia" w:ascii="仿宋" w:hAnsi="仿宋" w:eastAsia="仿宋"/>
          <w:sz w:val="32"/>
          <w:szCs w:val="32"/>
          <w:lang w:val="en-US" w:eastAsia="zh-CN"/>
        </w:rPr>
        <w:t>屈塬</w:t>
      </w:r>
      <w:r>
        <w:rPr>
          <w:rFonts w:hint="eastAsia" w:ascii="仿宋" w:hAnsi="仿宋" w:eastAsia="仿宋"/>
          <w:sz w:val="32"/>
          <w:szCs w:val="32"/>
        </w:rPr>
        <w:t>、作曲：</w:t>
      </w:r>
      <w:r>
        <w:rPr>
          <w:rFonts w:hint="eastAsia" w:ascii="仿宋" w:hAnsi="仿宋" w:eastAsia="仿宋"/>
          <w:sz w:val="32"/>
          <w:szCs w:val="32"/>
          <w:lang w:val="en-US" w:eastAsia="zh-CN"/>
        </w:rPr>
        <w:t>印</w:t>
      </w:r>
      <w:r>
        <w:rPr>
          <w:rFonts w:hint="eastAsia" w:ascii="仿宋" w:hAnsi="仿宋" w:eastAsia="仿宋"/>
          <w:sz w:val="32"/>
          <w:szCs w:val="32"/>
        </w:rPr>
        <w:t>青; 5，</w:t>
      </w:r>
      <w:r>
        <w:rPr>
          <w:rFonts w:hint="eastAsia" w:ascii="仿宋" w:hAnsi="仿宋" w:eastAsia="仿宋"/>
          <w:sz w:val="32"/>
          <w:szCs w:val="32"/>
          <w:lang w:eastAsia="zh-CN"/>
        </w:rPr>
        <w:t>《</w:t>
      </w:r>
      <w:r>
        <w:rPr>
          <w:rFonts w:hint="eastAsia" w:ascii="仿宋" w:hAnsi="仿宋" w:eastAsia="仿宋"/>
          <w:sz w:val="32"/>
          <w:szCs w:val="32"/>
          <w:lang w:val="en-US" w:eastAsia="zh-CN"/>
        </w:rPr>
        <w:t>那片海</w:t>
      </w:r>
      <w:r>
        <w:rPr>
          <w:rFonts w:hint="eastAsia" w:ascii="仿宋" w:hAnsi="仿宋" w:eastAsia="仿宋"/>
          <w:sz w:val="32"/>
          <w:szCs w:val="32"/>
          <w:lang w:eastAsia="zh-CN"/>
        </w:rPr>
        <w:t>》</w:t>
      </w:r>
      <w:r>
        <w:rPr>
          <w:rFonts w:hint="eastAsia" w:ascii="仿宋" w:hAnsi="仿宋" w:eastAsia="仿宋"/>
          <w:sz w:val="32"/>
          <w:szCs w:val="32"/>
          <w:lang w:val="en-US" w:eastAsia="zh-CN"/>
        </w:rPr>
        <w:t xml:space="preserve"> 演唱：韩红、词曲：韩红、编曲：程进</w:t>
      </w:r>
      <w:r>
        <w:rPr>
          <w:rFonts w:hint="eastAsia" w:ascii="仿宋" w:hAnsi="仿宋" w:eastAsia="仿宋"/>
          <w:sz w:val="32"/>
          <w:szCs w:val="32"/>
        </w:rPr>
        <w:t>；6，</w:t>
      </w:r>
      <w:r>
        <w:rPr>
          <w:rFonts w:hint="eastAsia" w:ascii="仿宋" w:hAnsi="仿宋" w:eastAsia="仿宋"/>
          <w:sz w:val="32"/>
          <w:szCs w:val="32"/>
          <w:lang w:eastAsia="zh-CN"/>
        </w:rPr>
        <w:t>《</w:t>
      </w:r>
      <w:r>
        <w:rPr>
          <w:rFonts w:hint="eastAsia" w:ascii="仿宋" w:hAnsi="仿宋" w:eastAsia="仿宋"/>
          <w:sz w:val="32"/>
          <w:szCs w:val="32"/>
        </w:rPr>
        <w:t>隐形的翅膀</w:t>
      </w:r>
      <w:r>
        <w:rPr>
          <w:rFonts w:hint="eastAsia" w:ascii="仿宋" w:hAnsi="仿宋" w:eastAsia="仿宋"/>
          <w:sz w:val="32"/>
          <w:szCs w:val="32"/>
          <w:lang w:eastAsia="zh-CN"/>
        </w:rPr>
        <w:t>》</w:t>
      </w:r>
      <w:r>
        <w:rPr>
          <w:rFonts w:hint="eastAsia" w:ascii="仿宋" w:hAnsi="仿宋" w:eastAsia="仿宋"/>
          <w:sz w:val="32"/>
          <w:szCs w:val="32"/>
        </w:rPr>
        <w:t xml:space="preserve"> 主唱：张韶涵、作词：王雅君、作曲：王雅君），当事人的服务员</w:t>
      </w:r>
      <w:r>
        <w:rPr>
          <w:rFonts w:hint="eastAsia" w:ascii="仿宋" w:hAnsi="仿宋" w:eastAsia="仿宋"/>
          <w:sz w:val="32"/>
          <w:szCs w:val="32"/>
          <w:lang w:val="en-US" w:eastAsia="zh-CN"/>
        </w:rPr>
        <w:t>胡</w:t>
      </w:r>
      <w:r>
        <w:rPr>
          <w:rFonts w:hint="eastAsia" w:ascii="仿宋_GB2312" w:eastAsia="仿宋_GB2312"/>
          <w:sz w:val="32"/>
          <w:szCs w:val="32"/>
          <w:lang w:val="en-US" w:eastAsia="zh-CN"/>
        </w:rPr>
        <w:t>**</w:t>
      </w:r>
      <w:r>
        <w:rPr>
          <w:rFonts w:hint="eastAsia" w:ascii="仿宋" w:hAnsi="仿宋" w:eastAsia="仿宋"/>
          <w:sz w:val="32"/>
          <w:szCs w:val="32"/>
        </w:rPr>
        <w:t>现场不能提供供消费者点唱的音乐视频作品相关权利人授权许可证明材料。</w:t>
      </w:r>
      <w:r>
        <w:rPr>
          <w:rFonts w:hint="eastAsia" w:ascii="仿宋" w:hAnsi="仿宋" w:eastAsia="仿宋"/>
          <w:color w:val="000000"/>
          <w:sz w:val="32"/>
          <w:szCs w:val="32"/>
        </w:rPr>
        <w:t>对此，本机关于2022年</w:t>
      </w:r>
      <w:r>
        <w:rPr>
          <w:rFonts w:hint="eastAsia" w:ascii="仿宋" w:hAnsi="仿宋" w:eastAsia="仿宋"/>
          <w:color w:val="000000"/>
          <w:sz w:val="32"/>
          <w:szCs w:val="32"/>
          <w:lang w:val="en-US" w:eastAsia="zh-CN"/>
        </w:rPr>
        <w:t>5</w:t>
      </w:r>
      <w:r>
        <w:rPr>
          <w:rFonts w:hint="eastAsia" w:ascii="仿宋" w:hAnsi="仿宋" w:eastAsia="仿宋"/>
          <w:color w:val="000000"/>
          <w:sz w:val="32"/>
          <w:szCs w:val="32"/>
        </w:rPr>
        <w:t>月1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日予以立案。经调查，当事人未经著作权人许可，以营利为目的，</w:t>
      </w:r>
      <w:r>
        <w:rPr>
          <w:rFonts w:hint="eastAsia" w:ascii="仿宋" w:hAnsi="仿宋" w:eastAsia="仿宋"/>
          <w:color w:val="000000"/>
          <w:spacing w:val="4"/>
          <w:sz w:val="32"/>
          <w:szCs w:val="32"/>
        </w:rPr>
        <w:t>在其经营的歌舞娱乐场所通过歌曲点播系统公开</w:t>
      </w:r>
      <w:r>
        <w:rPr>
          <w:rFonts w:hint="eastAsia" w:ascii="仿宋" w:hAnsi="仿宋" w:eastAsia="仿宋"/>
          <w:color w:val="000000"/>
          <w:sz w:val="32"/>
          <w:szCs w:val="32"/>
        </w:rPr>
        <w:t>放映著作权人的音乐作品供消费者点唱，</w:t>
      </w:r>
      <w:r>
        <w:rPr>
          <w:rFonts w:hint="eastAsia" w:ascii="仿宋" w:hAnsi="仿宋" w:eastAsia="仿宋"/>
          <w:color w:val="000000"/>
          <w:spacing w:val="4"/>
          <w:sz w:val="32"/>
          <w:szCs w:val="32"/>
        </w:rPr>
        <w:t>其行为侵犯了著作权人对作品的</w:t>
      </w:r>
      <w:r>
        <w:rPr>
          <w:rFonts w:hint="eastAsia" w:ascii="仿宋" w:hAnsi="仿宋" w:eastAsia="仿宋"/>
          <w:color w:val="000000"/>
          <w:sz w:val="32"/>
          <w:szCs w:val="32"/>
        </w:rPr>
        <w:t>放映权</w:t>
      </w:r>
      <w:r>
        <w:rPr>
          <w:rFonts w:hint="eastAsia" w:ascii="仿宋" w:hAnsi="仿宋" w:eastAsia="仿宋"/>
          <w:color w:val="000000"/>
          <w:spacing w:val="4"/>
          <w:sz w:val="32"/>
          <w:szCs w:val="32"/>
        </w:rPr>
        <w:t>，同时损害了公共利益。由于当事人没有财务账簿，</w:t>
      </w:r>
      <w:r>
        <w:rPr>
          <w:rFonts w:hint="eastAsia" w:ascii="仿宋" w:hAnsi="仿宋" w:eastAsia="仿宋"/>
          <w:color w:val="000000"/>
          <w:spacing w:val="-2"/>
          <w:sz w:val="32"/>
          <w:szCs w:val="32"/>
        </w:rPr>
        <w:t>其违法经营额、违法所得难以计算。</w:t>
      </w:r>
      <w:r>
        <w:rPr>
          <w:rFonts w:hint="eastAsia" w:ascii="仿宋" w:hAnsi="仿宋" w:eastAsia="仿宋"/>
          <w:sz w:val="32"/>
          <w:szCs w:val="32"/>
        </w:rPr>
        <w:t>上述事实有《现场检查笔录》、现场检查取证照片（共19张）、中国音像著作权集体管理协会（以下简称音集协）官网里的6首歌曲截图(共6张）、对当事人的投资人</w:t>
      </w:r>
      <w:r>
        <w:rPr>
          <w:rFonts w:hint="eastAsia" w:ascii="仿宋" w:hAnsi="仿宋" w:eastAsia="仿宋"/>
          <w:sz w:val="32"/>
          <w:szCs w:val="32"/>
          <w:lang w:val="en-US" w:eastAsia="zh-CN"/>
        </w:rPr>
        <w:t>薛</w:t>
      </w:r>
      <w:r>
        <w:rPr>
          <w:rFonts w:hint="eastAsia" w:ascii="仿宋_GB2312" w:eastAsia="仿宋_GB2312"/>
          <w:sz w:val="32"/>
          <w:szCs w:val="32"/>
          <w:lang w:val="en-US" w:eastAsia="zh-CN"/>
        </w:rPr>
        <w:t>**</w:t>
      </w:r>
      <w:r>
        <w:rPr>
          <w:rFonts w:hint="eastAsia" w:ascii="仿宋" w:hAnsi="仿宋" w:eastAsia="仿宋"/>
          <w:sz w:val="32"/>
          <w:szCs w:val="32"/>
        </w:rPr>
        <w:t>所做的《调查询问笔录》及《居民身份证》复印件、当事人的《娱乐经营许可证》和《营业执照》复印件等证据予以证明。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证据一  《现场检查笔录》：证明执法人员在检查前向当事人的服务员</w:t>
      </w:r>
      <w:r>
        <w:rPr>
          <w:rFonts w:hint="eastAsia" w:ascii="仿宋" w:hAnsi="仿宋" w:eastAsia="仿宋"/>
          <w:sz w:val="32"/>
          <w:szCs w:val="32"/>
          <w:lang w:val="en-US" w:eastAsia="zh-CN"/>
        </w:rPr>
        <w:t>胡</w:t>
      </w:r>
      <w:r>
        <w:rPr>
          <w:rFonts w:hint="eastAsia" w:ascii="仿宋_GB2312" w:eastAsia="仿宋_GB2312"/>
          <w:sz w:val="32"/>
          <w:szCs w:val="32"/>
          <w:lang w:val="en-US" w:eastAsia="zh-CN"/>
        </w:rPr>
        <w:t>**</w:t>
      </w:r>
      <w:r>
        <w:rPr>
          <w:rFonts w:hint="eastAsia" w:ascii="仿宋" w:hAnsi="仿宋" w:eastAsia="仿宋"/>
          <w:sz w:val="32"/>
          <w:szCs w:val="32"/>
        </w:rPr>
        <w:t>出示了行政执法证件；当事人在接受检查时，正处于营业状态；发现当事人营业场所内共有8个包间，其中有1个包间有消费者正在娱乐消费（其包间为2</w:t>
      </w:r>
      <w:r>
        <w:rPr>
          <w:rFonts w:hint="eastAsia" w:ascii="仿宋" w:hAnsi="仿宋" w:eastAsia="仿宋"/>
          <w:sz w:val="32"/>
          <w:szCs w:val="32"/>
          <w:lang w:val="en-US" w:eastAsia="zh-CN"/>
        </w:rPr>
        <w:t>0</w:t>
      </w:r>
      <w:r>
        <w:rPr>
          <w:rFonts w:hint="eastAsia" w:ascii="仿宋" w:hAnsi="仿宋" w:eastAsia="仿宋"/>
          <w:sz w:val="32"/>
          <w:szCs w:val="32"/>
        </w:rPr>
        <w:t>2），执法人员在</w:t>
      </w:r>
      <w:r>
        <w:rPr>
          <w:rFonts w:hint="eastAsia" w:ascii="仿宋" w:hAnsi="仿宋" w:eastAsia="仿宋"/>
          <w:sz w:val="32"/>
          <w:szCs w:val="32"/>
          <w:lang w:val="en-US" w:eastAsia="zh-CN"/>
        </w:rPr>
        <w:t>102</w:t>
      </w:r>
      <w:r>
        <w:rPr>
          <w:rFonts w:hint="eastAsia" w:ascii="仿宋" w:hAnsi="仿宋" w:eastAsia="仿宋"/>
          <w:sz w:val="32"/>
          <w:szCs w:val="32"/>
        </w:rPr>
        <w:t>包间内随机抽查了该场所歌曲点播系统中的上述6首歌曲，当事人的服务员</w:t>
      </w:r>
      <w:r>
        <w:rPr>
          <w:rFonts w:hint="eastAsia" w:ascii="仿宋" w:hAnsi="仿宋" w:eastAsia="仿宋"/>
          <w:sz w:val="32"/>
          <w:szCs w:val="32"/>
          <w:lang w:val="en-US" w:eastAsia="zh-CN"/>
        </w:rPr>
        <w:t>胡</w:t>
      </w:r>
      <w:r>
        <w:rPr>
          <w:rFonts w:hint="eastAsia" w:ascii="仿宋_GB2312" w:eastAsia="仿宋_GB2312"/>
          <w:sz w:val="32"/>
          <w:szCs w:val="32"/>
          <w:lang w:val="en-US" w:eastAsia="zh-CN"/>
        </w:rPr>
        <w:t>**</w:t>
      </w:r>
      <w:r>
        <w:rPr>
          <w:rFonts w:hint="eastAsia" w:ascii="仿宋" w:hAnsi="仿宋" w:eastAsia="仿宋"/>
          <w:sz w:val="32"/>
          <w:szCs w:val="32"/>
        </w:rPr>
        <w:t>不能提供上述曲目相关权利人的授权许可证明材料的事实；</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sz w:val="32"/>
          <w:szCs w:val="32"/>
        </w:rPr>
      </w:pPr>
      <w:r>
        <w:rPr>
          <w:sz w:val="32"/>
        </w:rPr>
        <mc:AlternateContent>
          <mc:Choice Requires="wps">
            <w:drawing>
              <wp:anchor distT="0" distB="0" distL="114300" distR="114300" simplePos="0" relativeHeight="251659264" behindDoc="0" locked="0" layoutInCell="1" allowOverlap="1">
                <wp:simplePos x="0" y="0"/>
                <wp:positionH relativeFrom="column">
                  <wp:posOffset>1156335</wp:posOffset>
                </wp:positionH>
                <wp:positionV relativeFrom="paragraph">
                  <wp:posOffset>2134235</wp:posOffset>
                </wp:positionV>
                <wp:extent cx="3552825" cy="581025"/>
                <wp:effectExtent l="4445" t="4445" r="5080" b="5080"/>
                <wp:wrapNone/>
                <wp:docPr id="2" name="文本框 2"/>
                <wp:cNvGraphicFramePr/>
                <a:graphic xmlns:a="http://schemas.openxmlformats.org/drawingml/2006/main">
                  <a:graphicData uri="http://schemas.microsoft.com/office/word/2010/wordprocessingShape">
                    <wps:wsp>
                      <wps:cNvSpPr txBox="1"/>
                      <wps:spPr>
                        <a:xfrm>
                          <a:off x="2480310" y="9992360"/>
                          <a:ext cx="3552825" cy="58102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ind w:firstLine="1120" w:firstLineChars="400"/>
                            </w:pPr>
                            <w:r>
                              <w:rPr>
                                <w:rFonts w:hint="eastAsia" w:ascii="仿宋" w:hAnsi="仿宋" w:eastAsia="仿宋" w:cs="仿宋"/>
                                <w:sz w:val="28"/>
                                <w:szCs w:val="28"/>
                                <w:lang w:val="en-US" w:eastAsia="zh-CN"/>
                              </w:rPr>
                              <w:t>共 6 页   第 2 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1.05pt;margin-top:168.05pt;height:45.75pt;width:279.75pt;z-index:251659264;mso-width-relative:page;mso-height-relative:page;" fillcolor="#FFFFFF [3201]" filled="t" stroked="t" coordsize="21600,21600" o:gfxdata="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EcrhcTZAAAACwEAAA8AAAAAAAAAAQAgAAAAIgAAAGRycy9kb3ducmV2LnhtbFBLAQIUABQAAAAI&#10;AIdO4kCGq/ytXgIAAMQEAAAOAAAAAAAAAAEAIAAAACgBAABkcnMvZTJvRG9jLnhtbFBLBQYAAAAA&#10;BgAGAFkBAAD4BQAAAAA=&#10;">
                <v:fill on="t" focussize="0,0"/>
                <v:stroke weight="0.5pt" color="#FFFFFF [3212]" joinstyle="round"/>
                <v:imagedata o:title=""/>
                <o:lock v:ext="edit" aspectratio="f"/>
                <v:textbox>
                  <w:txbxContent>
                    <w:p>
                      <w:pPr>
                        <w:ind w:firstLine="1120" w:firstLineChars="400"/>
                      </w:pPr>
                      <w:r>
                        <w:rPr>
                          <w:rFonts w:hint="eastAsia" w:ascii="仿宋" w:hAnsi="仿宋" w:eastAsia="仿宋" w:cs="仿宋"/>
                          <w:sz w:val="28"/>
                          <w:szCs w:val="28"/>
                          <w:lang w:val="en-US" w:eastAsia="zh-CN"/>
                        </w:rPr>
                        <w:t>共 6 页   第 2 页</w:t>
                      </w:r>
                    </w:p>
                  </w:txbxContent>
                </v:textbox>
              </v:shape>
            </w:pict>
          </mc:Fallback>
        </mc:AlternateContent>
      </w:r>
      <w:r>
        <w:rPr>
          <w:rFonts w:hint="eastAsia" w:ascii="仿宋" w:hAnsi="仿宋" w:eastAsia="仿宋"/>
          <w:sz w:val="32"/>
          <w:szCs w:val="32"/>
        </w:rPr>
        <w:t>证据二  现场检查取证照片（共19张）：证明2023年</w:t>
      </w:r>
      <w:r>
        <w:rPr>
          <w:rFonts w:hint="eastAsia" w:ascii="仿宋" w:hAnsi="仿宋" w:eastAsia="仿宋"/>
          <w:sz w:val="32"/>
          <w:szCs w:val="32"/>
          <w:lang w:val="en-US" w:eastAsia="zh-CN"/>
        </w:rPr>
        <w:t>5</w:t>
      </w:r>
      <w:r>
        <w:rPr>
          <w:rFonts w:hint="eastAsia" w:ascii="仿宋" w:hAnsi="仿宋" w:eastAsia="仿宋"/>
          <w:sz w:val="32"/>
          <w:szCs w:val="32"/>
        </w:rPr>
        <w:t>月</w:t>
      </w:r>
      <w:r>
        <w:rPr>
          <w:rFonts w:hint="eastAsia" w:ascii="仿宋" w:hAnsi="仿宋" w:eastAsia="仿宋"/>
          <w:sz w:val="32"/>
          <w:szCs w:val="32"/>
          <w:lang w:val="en-US" w:eastAsia="zh-CN"/>
        </w:rPr>
        <w:t>1</w:t>
      </w:r>
      <w:r>
        <w:rPr>
          <w:rFonts w:hint="eastAsia" w:ascii="仿宋" w:hAnsi="仿宋" w:eastAsia="仿宋"/>
          <w:sz w:val="32"/>
          <w:szCs w:val="32"/>
        </w:rPr>
        <w:t>7日1</w:t>
      </w:r>
      <w:r>
        <w:rPr>
          <w:rFonts w:hint="eastAsia" w:ascii="仿宋" w:hAnsi="仿宋" w:eastAsia="仿宋"/>
          <w:sz w:val="32"/>
          <w:szCs w:val="32"/>
          <w:lang w:val="en-US" w:eastAsia="zh-CN"/>
        </w:rPr>
        <w:t>6</w:t>
      </w:r>
      <w:r>
        <w:rPr>
          <w:rFonts w:hint="eastAsia" w:ascii="仿宋" w:hAnsi="仿宋" w:eastAsia="仿宋"/>
          <w:sz w:val="32"/>
          <w:szCs w:val="32"/>
        </w:rPr>
        <w:t>时</w:t>
      </w:r>
      <w:r>
        <w:rPr>
          <w:rFonts w:hint="eastAsia" w:ascii="仿宋" w:hAnsi="仿宋" w:eastAsia="仿宋"/>
          <w:sz w:val="32"/>
          <w:szCs w:val="32"/>
          <w:lang w:val="en-US" w:eastAsia="zh-CN"/>
        </w:rPr>
        <w:t>2</w:t>
      </w:r>
      <w:r>
        <w:rPr>
          <w:rFonts w:hint="eastAsia" w:ascii="仿宋" w:hAnsi="仿宋" w:eastAsia="仿宋"/>
          <w:sz w:val="32"/>
          <w:szCs w:val="32"/>
        </w:rPr>
        <w:t>6分至1</w:t>
      </w:r>
      <w:r>
        <w:rPr>
          <w:rFonts w:hint="eastAsia" w:ascii="仿宋" w:hAnsi="仿宋" w:eastAsia="仿宋"/>
          <w:sz w:val="32"/>
          <w:szCs w:val="32"/>
          <w:lang w:val="en-US" w:eastAsia="zh-CN"/>
        </w:rPr>
        <w:t>7</w:t>
      </w:r>
      <w:r>
        <w:rPr>
          <w:rFonts w:hint="eastAsia" w:ascii="仿宋" w:hAnsi="仿宋" w:eastAsia="仿宋"/>
          <w:sz w:val="32"/>
          <w:szCs w:val="32"/>
        </w:rPr>
        <w:t>时</w:t>
      </w:r>
      <w:r>
        <w:rPr>
          <w:rFonts w:hint="eastAsia" w:ascii="仿宋" w:hAnsi="仿宋" w:eastAsia="仿宋"/>
          <w:sz w:val="32"/>
          <w:szCs w:val="32"/>
          <w:lang w:val="en-US" w:eastAsia="zh-CN"/>
        </w:rPr>
        <w:t>0</w:t>
      </w:r>
      <w:r>
        <w:rPr>
          <w:rFonts w:hint="eastAsia" w:ascii="仿宋" w:hAnsi="仿宋" w:eastAsia="仿宋"/>
          <w:sz w:val="32"/>
          <w:szCs w:val="32"/>
        </w:rPr>
        <w:t>5分，执法人员向当事人的服务员</w:t>
      </w:r>
      <w:r>
        <w:rPr>
          <w:rFonts w:hint="eastAsia" w:ascii="仿宋" w:hAnsi="仿宋" w:eastAsia="仿宋"/>
          <w:sz w:val="32"/>
          <w:szCs w:val="32"/>
          <w:lang w:val="en-US" w:eastAsia="zh-CN"/>
        </w:rPr>
        <w:t>胡</w:t>
      </w:r>
      <w:r>
        <w:rPr>
          <w:rFonts w:hint="eastAsia" w:ascii="仿宋_GB2312" w:eastAsia="仿宋_GB2312"/>
          <w:sz w:val="32"/>
          <w:szCs w:val="32"/>
          <w:lang w:val="en-US" w:eastAsia="zh-CN"/>
        </w:rPr>
        <w:t>**</w:t>
      </w:r>
      <w:r>
        <w:rPr>
          <w:rFonts w:hint="eastAsia" w:ascii="仿宋" w:hAnsi="仿宋" w:eastAsia="仿宋"/>
          <w:sz w:val="32"/>
          <w:szCs w:val="32"/>
        </w:rPr>
        <w:t>出示行政执法证件后，对当事人营业场所进行了执法检查；确定了当事人的住所和当事人正处于营业状态；执法人员在</w:t>
      </w:r>
      <w:r>
        <w:rPr>
          <w:rFonts w:hint="eastAsia" w:ascii="仿宋" w:hAnsi="仿宋" w:eastAsia="仿宋"/>
          <w:sz w:val="32"/>
          <w:szCs w:val="32"/>
          <w:lang w:val="en-US" w:eastAsia="zh-CN"/>
        </w:rPr>
        <w:t>10</w:t>
      </w:r>
      <w:r>
        <w:rPr>
          <w:rFonts w:hint="eastAsia" w:ascii="仿宋" w:hAnsi="仿宋" w:eastAsia="仿宋"/>
          <w:sz w:val="32"/>
          <w:szCs w:val="32"/>
        </w:rPr>
        <w:t>2包间内随机抽查了该场所歌曲点播系统中的《</w:t>
      </w:r>
      <w:r>
        <w:rPr>
          <w:rFonts w:hint="eastAsia" w:ascii="仿宋" w:hAnsi="仿宋" w:eastAsia="仿宋"/>
          <w:sz w:val="32"/>
          <w:szCs w:val="32"/>
          <w:lang w:val="en-US" w:eastAsia="zh-CN"/>
        </w:rPr>
        <w:t>中国我爱你</w:t>
      </w:r>
      <w:r>
        <w:rPr>
          <w:rFonts w:hint="eastAsia" w:ascii="仿宋" w:hAnsi="仿宋" w:eastAsia="仿宋"/>
          <w:sz w:val="32"/>
          <w:szCs w:val="32"/>
        </w:rPr>
        <w:t>》等6首歌曲；当事人的服务员</w:t>
      </w:r>
      <w:r>
        <w:rPr>
          <w:rFonts w:hint="eastAsia" w:ascii="仿宋" w:hAnsi="仿宋" w:eastAsia="仿宋"/>
          <w:sz w:val="32"/>
          <w:szCs w:val="32"/>
          <w:lang w:val="en-US" w:eastAsia="zh-CN"/>
        </w:rPr>
        <w:t>胡</w:t>
      </w:r>
      <w:r>
        <w:rPr>
          <w:rFonts w:hint="eastAsia" w:ascii="仿宋_GB2312" w:eastAsia="仿宋_GB2312"/>
          <w:sz w:val="32"/>
          <w:szCs w:val="32"/>
          <w:lang w:val="en-US" w:eastAsia="zh-CN"/>
        </w:rPr>
        <w:t>**</w:t>
      </w:r>
      <w:r>
        <w:rPr>
          <w:rFonts w:hint="eastAsia" w:ascii="仿宋" w:hAnsi="仿宋" w:eastAsia="仿宋"/>
          <w:sz w:val="32"/>
          <w:szCs w:val="32"/>
        </w:rPr>
        <w:t>在《现场检查笔录》上的签字属实的事实。与证据一相印证；</w:t>
      </w:r>
    </w:p>
    <w:p>
      <w:pPr>
        <w:keepNext w:val="0"/>
        <w:keepLines w:val="0"/>
        <w:pageBreakBefore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证据三  中国音像著作权集体管理协会官网里的上述6首歌曲截图(共6张）：证明了音集协官网权利信息查询系统公示了执法人员抽查的6首歌曲的权利人名录，使用人应自行向权利人支付版权使用费。与证据一、证据二相印证；</w:t>
      </w:r>
    </w:p>
    <w:p>
      <w:pPr>
        <w:keepNext w:val="0"/>
        <w:keepLines w:val="0"/>
        <w:pageBreakBefore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olor w:val="000000"/>
          <w:spacing w:val="4"/>
          <w:sz w:val="32"/>
          <w:szCs w:val="32"/>
        </w:rPr>
      </w:pPr>
      <w:r>
        <w:rPr>
          <w:rFonts w:hint="eastAsia" w:ascii="仿宋" w:hAnsi="仿宋" w:eastAsia="仿宋"/>
          <w:sz w:val="32"/>
          <w:szCs w:val="32"/>
        </w:rPr>
        <w:t>证据四  对当事人的投资人</w:t>
      </w:r>
      <w:r>
        <w:rPr>
          <w:rFonts w:hint="eastAsia" w:ascii="仿宋" w:hAnsi="仿宋" w:eastAsia="仿宋"/>
          <w:sz w:val="32"/>
          <w:szCs w:val="32"/>
          <w:lang w:val="en-US" w:eastAsia="zh-CN"/>
        </w:rPr>
        <w:t>薛</w:t>
      </w:r>
      <w:r>
        <w:rPr>
          <w:rFonts w:hint="eastAsia" w:ascii="仿宋_GB2312" w:eastAsia="仿宋_GB2312"/>
          <w:sz w:val="32"/>
          <w:szCs w:val="32"/>
          <w:lang w:val="en-US" w:eastAsia="zh-CN"/>
        </w:rPr>
        <w:t>**</w:t>
      </w:r>
      <w:r>
        <w:rPr>
          <w:rFonts w:hint="eastAsia" w:ascii="仿宋" w:hAnsi="仿宋" w:eastAsia="仿宋"/>
          <w:sz w:val="32"/>
          <w:szCs w:val="32"/>
        </w:rPr>
        <w:t>所做的《调查询问笔录》及《居民身份证》复印件：</w:t>
      </w:r>
      <w:r>
        <w:rPr>
          <w:rFonts w:hint="eastAsia" w:ascii="仿宋" w:hAnsi="仿宋" w:eastAsia="仿宋"/>
          <w:color w:val="000000"/>
          <w:spacing w:val="4"/>
          <w:sz w:val="32"/>
          <w:szCs w:val="32"/>
        </w:rPr>
        <w:t>证明与《营业执照》上载明的是同一人，确定了</w:t>
      </w:r>
      <w:r>
        <w:rPr>
          <w:rFonts w:hint="eastAsia" w:ascii="仿宋" w:hAnsi="仿宋" w:eastAsia="仿宋"/>
          <w:sz w:val="32"/>
          <w:szCs w:val="32"/>
          <w:lang w:val="en-US" w:eastAsia="zh-CN"/>
        </w:rPr>
        <w:t>薛</w:t>
      </w:r>
      <w:r>
        <w:rPr>
          <w:rFonts w:hint="eastAsia" w:ascii="仿宋_GB2312" w:eastAsia="仿宋_GB2312"/>
          <w:sz w:val="32"/>
          <w:szCs w:val="32"/>
          <w:lang w:val="en-US" w:eastAsia="zh-CN"/>
        </w:rPr>
        <w:t>**</w:t>
      </w:r>
      <w:r>
        <w:rPr>
          <w:rFonts w:hint="eastAsia" w:ascii="仿宋" w:hAnsi="仿宋" w:eastAsia="仿宋"/>
          <w:color w:val="000000"/>
          <w:spacing w:val="4"/>
          <w:sz w:val="32"/>
          <w:szCs w:val="32"/>
        </w:rPr>
        <w:t>的身份；</w:t>
      </w:r>
      <w:r>
        <w:rPr>
          <w:rFonts w:hint="eastAsia" w:ascii="仿宋" w:hAnsi="仿宋" w:eastAsia="仿宋"/>
          <w:sz w:val="32"/>
          <w:szCs w:val="32"/>
          <w:lang w:val="en-US" w:eastAsia="zh-CN"/>
        </w:rPr>
        <w:t>薛</w:t>
      </w:r>
      <w:r>
        <w:rPr>
          <w:rFonts w:hint="eastAsia" w:ascii="仿宋_GB2312" w:eastAsia="仿宋_GB2312"/>
          <w:sz w:val="32"/>
          <w:szCs w:val="32"/>
          <w:lang w:val="en-US" w:eastAsia="zh-CN"/>
        </w:rPr>
        <w:t>**</w:t>
      </w:r>
      <w:r>
        <w:rPr>
          <w:rFonts w:hint="eastAsia" w:ascii="仿宋" w:hAnsi="仿宋" w:eastAsia="仿宋"/>
          <w:color w:val="000000"/>
          <w:spacing w:val="4"/>
          <w:sz w:val="32"/>
          <w:szCs w:val="32"/>
        </w:rPr>
        <w:t>在《调查询问笔录》中详细叙述了执法人员在当事人营业场所的检查过程；承认了未经著作权人许可，在其经营的歌舞娱乐场所通过歌曲点播系统公开</w:t>
      </w:r>
      <w:r>
        <w:rPr>
          <w:rFonts w:hint="eastAsia" w:ascii="仿宋" w:hAnsi="仿宋" w:eastAsia="仿宋"/>
          <w:color w:val="000000"/>
          <w:sz w:val="32"/>
          <w:szCs w:val="32"/>
        </w:rPr>
        <w:t>放映著作权人的音乐作品供消费者点唱</w:t>
      </w:r>
      <w:r>
        <w:rPr>
          <w:rFonts w:hint="eastAsia" w:ascii="仿宋" w:hAnsi="仿宋" w:eastAsia="仿宋"/>
          <w:color w:val="000000"/>
          <w:spacing w:val="4"/>
          <w:sz w:val="32"/>
          <w:szCs w:val="32"/>
        </w:rPr>
        <w:t>；确认</w:t>
      </w:r>
      <w:r>
        <w:rPr>
          <w:rFonts w:hint="eastAsia" w:ascii="仿宋" w:hAnsi="仿宋" w:eastAsia="仿宋" w:cs="仿宋_GB2312"/>
          <w:sz w:val="32"/>
          <w:szCs w:val="32"/>
        </w:rPr>
        <w:t>《</w:t>
      </w:r>
      <w:r>
        <w:rPr>
          <w:rFonts w:hint="eastAsia" w:ascii="仿宋" w:hAnsi="仿宋" w:eastAsia="仿宋"/>
          <w:sz w:val="32"/>
          <w:szCs w:val="32"/>
        </w:rPr>
        <w:t>现场检查笔录</w:t>
      </w:r>
      <w:r>
        <w:rPr>
          <w:rFonts w:hint="eastAsia" w:ascii="仿宋" w:hAnsi="仿宋" w:eastAsia="仿宋" w:cs="仿宋_GB2312"/>
          <w:sz w:val="32"/>
          <w:szCs w:val="32"/>
        </w:rPr>
        <w:t>》上的</w:t>
      </w:r>
      <w:r>
        <w:rPr>
          <w:rFonts w:hint="eastAsia" w:ascii="仿宋" w:hAnsi="仿宋" w:eastAsia="仿宋"/>
          <w:sz w:val="32"/>
          <w:szCs w:val="32"/>
        </w:rPr>
        <w:t>记录内容和服务员</w:t>
      </w:r>
      <w:r>
        <w:rPr>
          <w:rFonts w:hint="eastAsia" w:ascii="仿宋" w:hAnsi="仿宋" w:eastAsia="仿宋"/>
          <w:sz w:val="32"/>
          <w:szCs w:val="32"/>
          <w:lang w:val="en-US" w:eastAsia="zh-CN"/>
        </w:rPr>
        <w:t>胡</w:t>
      </w:r>
      <w:r>
        <w:rPr>
          <w:rFonts w:hint="eastAsia" w:ascii="仿宋_GB2312" w:eastAsia="仿宋_GB2312"/>
          <w:sz w:val="32"/>
          <w:szCs w:val="32"/>
          <w:lang w:val="en-US" w:eastAsia="zh-CN"/>
        </w:rPr>
        <w:t>**</w:t>
      </w:r>
      <w:r>
        <w:rPr>
          <w:rFonts w:hint="eastAsia" w:ascii="仿宋" w:hAnsi="仿宋" w:eastAsia="仿宋"/>
          <w:sz w:val="32"/>
          <w:szCs w:val="32"/>
        </w:rPr>
        <w:t>在</w:t>
      </w:r>
      <w:r>
        <w:rPr>
          <w:rFonts w:hint="eastAsia" w:ascii="仿宋" w:hAnsi="仿宋" w:eastAsia="仿宋" w:cs="仿宋_GB2312"/>
          <w:sz w:val="32"/>
          <w:szCs w:val="32"/>
        </w:rPr>
        <w:t>《</w:t>
      </w:r>
      <w:r>
        <w:rPr>
          <w:rFonts w:hint="eastAsia" w:ascii="仿宋" w:hAnsi="仿宋" w:eastAsia="仿宋"/>
          <w:sz w:val="32"/>
          <w:szCs w:val="32"/>
        </w:rPr>
        <w:t>现场检查笔录</w:t>
      </w:r>
      <w:r>
        <w:rPr>
          <w:rFonts w:hint="eastAsia" w:ascii="仿宋" w:hAnsi="仿宋" w:eastAsia="仿宋" w:cs="仿宋_GB2312"/>
          <w:sz w:val="32"/>
          <w:szCs w:val="32"/>
        </w:rPr>
        <w:t>》上的签字</w:t>
      </w:r>
      <w:r>
        <w:rPr>
          <w:rFonts w:hint="eastAsia" w:ascii="仿宋" w:hAnsi="仿宋" w:eastAsia="仿宋"/>
          <w:sz w:val="32"/>
          <w:szCs w:val="32"/>
        </w:rPr>
        <w:t>属实的</w:t>
      </w:r>
      <w:r>
        <w:rPr>
          <w:rFonts w:hint="eastAsia" w:ascii="仿宋" w:hAnsi="仿宋" w:eastAsia="仿宋"/>
          <w:color w:val="000000"/>
          <w:spacing w:val="4"/>
          <w:sz w:val="32"/>
          <w:szCs w:val="32"/>
        </w:rPr>
        <w:t>事实；证明了当事人没有财务账簿，其违法所得难以计算和违法经营额不足五万元（人民币）。与证据一、证据二、证据三相印证；</w:t>
      </w:r>
    </w:p>
    <w:p>
      <w:pPr>
        <w:keepNext w:val="0"/>
        <w:keepLines w:val="0"/>
        <w:pageBreakBefore w:val="0"/>
        <w:kinsoku/>
        <w:wordWrap/>
        <w:overflowPunct/>
        <w:topLinePunct w:val="0"/>
        <w:autoSpaceDE/>
        <w:autoSpaceDN/>
        <w:bidi w:val="0"/>
        <w:adjustRightInd/>
        <w:snapToGrid/>
        <w:spacing w:line="460" w:lineRule="exact"/>
        <w:ind w:firstLine="492" w:firstLineChars="150"/>
        <w:textAlignment w:val="auto"/>
        <w:rPr>
          <w:rFonts w:hint="eastAsia" w:ascii="仿宋" w:hAnsi="仿宋" w:eastAsia="仿宋"/>
          <w:sz w:val="32"/>
          <w:szCs w:val="32"/>
        </w:rPr>
      </w:pPr>
      <w:r>
        <w:rPr>
          <w:rFonts w:hint="eastAsia" w:ascii="仿宋" w:hAnsi="仿宋" w:eastAsia="仿宋"/>
          <w:color w:val="000000"/>
          <w:spacing w:val="4"/>
          <w:sz w:val="32"/>
          <w:szCs w:val="32"/>
        </w:rPr>
        <w:t>证据五  当事人的《营业执照》和《娱乐经营许可证》复印件：证明了当事人的经营主体资质，</w:t>
      </w:r>
      <w:r>
        <w:rPr>
          <w:rFonts w:hint="eastAsia" w:ascii="仿宋" w:hAnsi="仿宋" w:eastAsia="仿宋"/>
          <w:sz w:val="32"/>
          <w:szCs w:val="32"/>
          <w:lang w:val="en-US" w:eastAsia="zh-CN"/>
        </w:rPr>
        <w:t>薛</w:t>
      </w:r>
      <w:r>
        <w:rPr>
          <w:rFonts w:hint="eastAsia" w:ascii="仿宋_GB2312" w:eastAsia="仿宋_GB2312"/>
          <w:sz w:val="32"/>
          <w:szCs w:val="32"/>
          <w:lang w:val="en-US" w:eastAsia="zh-CN"/>
        </w:rPr>
        <w:t>**</w:t>
      </w:r>
      <w:r>
        <w:rPr>
          <w:rFonts w:hint="eastAsia" w:ascii="仿宋" w:hAnsi="仿宋" w:eastAsia="仿宋"/>
          <w:color w:val="000000"/>
          <w:spacing w:val="4"/>
          <w:sz w:val="32"/>
          <w:szCs w:val="32"/>
        </w:rPr>
        <w:t>是</w:t>
      </w:r>
      <w:r>
        <w:rPr>
          <w:rFonts w:hint="eastAsia" w:ascii="仿宋" w:hAnsi="仿宋" w:eastAsia="仿宋"/>
          <w:color w:val="000000"/>
          <w:sz w:val="32"/>
          <w:szCs w:val="32"/>
        </w:rPr>
        <w:t>当事人</w:t>
      </w:r>
      <w:r>
        <w:rPr>
          <w:rFonts w:hint="eastAsia" w:ascii="仿宋" w:hAnsi="仿宋" w:eastAsia="仿宋"/>
          <w:color w:val="000000"/>
          <w:spacing w:val="4"/>
          <w:sz w:val="32"/>
          <w:szCs w:val="32"/>
        </w:rPr>
        <w:t>的</w:t>
      </w:r>
      <w:r>
        <w:rPr>
          <w:rFonts w:hint="eastAsia" w:ascii="仿宋" w:hAnsi="仿宋" w:eastAsia="仿宋"/>
          <w:sz w:val="32"/>
          <w:szCs w:val="32"/>
        </w:rPr>
        <w:t>投资人</w:t>
      </w:r>
      <w:r>
        <w:rPr>
          <w:rFonts w:hint="eastAsia" w:ascii="仿宋" w:hAnsi="仿宋" w:eastAsia="仿宋"/>
          <w:color w:val="000000"/>
          <w:spacing w:val="4"/>
          <w:sz w:val="32"/>
          <w:szCs w:val="32"/>
        </w:rPr>
        <w:t>的事实。与证据一、证据二、证据三、证据四相印证。</w:t>
      </w:r>
    </w:p>
    <w:p>
      <w:pPr>
        <w:widowControl/>
        <w:autoSpaceDE w:val="0"/>
        <w:spacing w:line="500" w:lineRule="exact"/>
        <w:ind w:firstLine="480" w:firstLineChars="150"/>
        <w:rPr>
          <w:rFonts w:hint="eastAsia" w:ascii="仿宋" w:hAnsi="仿宋" w:eastAsia="仿宋"/>
          <w:color w:val="000000"/>
          <w:sz w:val="32"/>
          <w:szCs w:val="32"/>
        </w:rPr>
      </w:pPr>
      <w:r>
        <w:rPr>
          <w:rFonts w:hint="eastAsia" w:ascii="仿宋" w:hAnsi="仿宋" w:eastAsia="仿宋"/>
          <w:color w:val="000000"/>
          <w:sz w:val="32"/>
          <w:szCs w:val="32"/>
        </w:rPr>
        <w:t>当事人在其经营的歌舞娱乐场所内，未经相关著作权人许可，以营利为目的，</w:t>
      </w:r>
      <w:r>
        <w:rPr>
          <w:rFonts w:hint="eastAsia" w:ascii="仿宋" w:hAnsi="仿宋" w:eastAsia="仿宋"/>
          <w:color w:val="000000"/>
          <w:spacing w:val="4"/>
          <w:sz w:val="32"/>
          <w:szCs w:val="32"/>
        </w:rPr>
        <w:t>在其经营的歌舞娱乐场所通过歌曲点播系统公开</w:t>
      </w:r>
      <w:r>
        <w:rPr>
          <w:rFonts w:hint="eastAsia" w:ascii="仿宋" w:hAnsi="仿宋" w:eastAsia="仿宋"/>
          <w:color w:val="000000"/>
          <w:sz w:val="32"/>
          <w:szCs w:val="32"/>
        </w:rPr>
        <w:t>放映著作权人的音乐作品供消费者点唱</w:t>
      </w:r>
      <w:r>
        <w:rPr>
          <w:rFonts w:hint="eastAsia" w:ascii="仿宋" w:hAnsi="仿宋" w:eastAsia="仿宋"/>
          <w:color w:val="000000"/>
          <w:spacing w:val="-2"/>
          <w:sz w:val="32"/>
          <w:szCs w:val="32"/>
        </w:rPr>
        <w:t>，同时损害公共利益的行为</w:t>
      </w:r>
      <w:r>
        <w:rPr>
          <w:rFonts w:hint="eastAsia" w:ascii="仿宋" w:hAnsi="仿宋" w:eastAsia="仿宋"/>
          <w:color w:val="000000"/>
          <w:sz w:val="32"/>
          <w:szCs w:val="32"/>
        </w:rPr>
        <w:t>，事实清楚，证据确实充分，证据间相互印证，形成了证据链，且上述证据来源合法、真实有效，应</w:t>
      </w:r>
    </w:p>
    <w:p>
      <w:pPr>
        <w:widowControl/>
        <w:autoSpaceDE w:val="0"/>
        <w:spacing w:line="500" w:lineRule="exact"/>
        <w:rPr>
          <w:rFonts w:hint="eastAsia" w:ascii="仿宋" w:hAnsi="仿宋" w:eastAsia="仿宋"/>
          <w:color w:val="000000"/>
          <w:sz w:val="32"/>
          <w:szCs w:val="32"/>
        </w:rPr>
      </w:pPr>
      <w:r>
        <w:rPr>
          <w:rFonts w:hint="eastAsia" w:ascii="仿宋" w:hAnsi="仿宋" w:eastAsia="仿宋"/>
          <w:color w:val="000000"/>
          <w:sz w:val="32"/>
          <w:szCs w:val="32"/>
        </w:rPr>
        <w:t>作为本案认定案件事实的根据。</w:t>
      </w:r>
    </w:p>
    <w:p>
      <w:pPr>
        <w:widowControl/>
        <w:autoSpaceDE w:val="0"/>
        <w:spacing w:line="500" w:lineRule="exact"/>
        <w:ind w:firstLine="480" w:firstLineChars="150"/>
        <w:rPr>
          <w:rFonts w:hint="eastAsia" w:ascii="仿宋" w:hAnsi="仿宋" w:eastAsia="仿宋"/>
          <w:color w:val="000000"/>
          <w:sz w:val="32"/>
          <w:szCs w:val="32"/>
        </w:rPr>
      </w:pPr>
      <w:r>
        <w:rPr>
          <w:sz w:val="32"/>
        </w:rPr>
        <mc:AlternateContent>
          <mc:Choice Requires="wps">
            <w:drawing>
              <wp:anchor distT="0" distB="0" distL="114300" distR="114300" simplePos="0" relativeHeight="251661312" behindDoc="0" locked="0" layoutInCell="1" allowOverlap="1">
                <wp:simplePos x="0" y="0"/>
                <wp:positionH relativeFrom="column">
                  <wp:posOffset>1642110</wp:posOffset>
                </wp:positionH>
                <wp:positionV relativeFrom="paragraph">
                  <wp:posOffset>1705610</wp:posOffset>
                </wp:positionV>
                <wp:extent cx="2875915" cy="542925"/>
                <wp:effectExtent l="4445" t="4445" r="15240" b="5080"/>
                <wp:wrapNone/>
                <wp:docPr id="8" name="文本框 8"/>
                <wp:cNvGraphicFramePr/>
                <a:graphic xmlns:a="http://schemas.openxmlformats.org/drawingml/2006/main">
                  <a:graphicData uri="http://schemas.microsoft.com/office/word/2010/wordprocessingShape">
                    <wps:wsp>
                      <wps:cNvSpPr txBox="1"/>
                      <wps:spPr>
                        <a:xfrm>
                          <a:off x="2842260" y="9770110"/>
                          <a:ext cx="2875915" cy="54292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ind w:firstLine="560" w:firstLineChars="200"/>
                            </w:pPr>
                            <w:r>
                              <w:rPr>
                                <w:rFonts w:hint="eastAsia" w:ascii="仿宋" w:hAnsi="仿宋" w:eastAsia="仿宋" w:cs="仿宋"/>
                                <w:sz w:val="28"/>
                                <w:szCs w:val="28"/>
                                <w:lang w:val="en-US" w:eastAsia="zh-CN"/>
                              </w:rPr>
                              <w:t>共 6 页   第 3 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9.3pt;margin-top:134.3pt;height:42.75pt;width:226.45pt;z-index:251661312;mso-width-relative:page;mso-height-relative:page;" fillcolor="#FFFFFF [3201]" filled="t" stroked="t" coordsize="21600,21600" o:gfxdata="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PzS&#10;zsbYAAAACwEAAA8AAAAAAAAAAQAgAAAAIgAAAGRycy9kb3ducmV2LnhtbFBLAQIUABQAAAAIAIdO&#10;4kAaNbJTXAIAAMQEAAAOAAAAAAAAAAEAIAAAACcBAABkcnMvZTJvRG9jLnhtbFBLBQYAAAAABgAG&#10;AFkBAAD1BQAAAAA=&#10;">
                <v:fill on="t" focussize="0,0"/>
                <v:stroke weight="0.5pt" color="#FFFFFF [3212]" joinstyle="round"/>
                <v:imagedata o:title=""/>
                <o:lock v:ext="edit" aspectratio="f"/>
                <v:textbox>
                  <w:txbxContent>
                    <w:p>
                      <w:pPr>
                        <w:ind w:firstLine="560" w:firstLineChars="200"/>
                      </w:pPr>
                      <w:r>
                        <w:rPr>
                          <w:rFonts w:hint="eastAsia" w:ascii="仿宋" w:hAnsi="仿宋" w:eastAsia="仿宋" w:cs="仿宋"/>
                          <w:sz w:val="28"/>
                          <w:szCs w:val="28"/>
                          <w:lang w:val="en-US" w:eastAsia="zh-CN"/>
                        </w:rPr>
                        <w:t>共 6 页   第 3 页</w:t>
                      </w:r>
                    </w:p>
                  </w:txbxContent>
                </v:textbox>
              </v:shape>
            </w:pict>
          </mc:Fallback>
        </mc:AlternateContent>
      </w:r>
      <w:r>
        <w:rPr>
          <w:rFonts w:hint="eastAsia" w:ascii="仿宋" w:hAnsi="仿宋" w:eastAsia="仿宋"/>
          <w:color w:val="000000"/>
          <w:sz w:val="32"/>
          <w:szCs w:val="32"/>
        </w:rPr>
        <w:t>执法人员在当事人的经营场所歌曲点播系统中抽查的《</w:t>
      </w:r>
      <w:r>
        <w:rPr>
          <w:rFonts w:hint="eastAsia" w:ascii="仿宋" w:hAnsi="仿宋" w:eastAsia="仿宋"/>
          <w:color w:val="000000"/>
          <w:spacing w:val="4"/>
          <w:sz w:val="32"/>
          <w:szCs w:val="32"/>
          <w:lang w:val="en-US" w:eastAsia="zh-CN"/>
        </w:rPr>
        <w:t>中国我爱你</w:t>
      </w:r>
      <w:r>
        <w:rPr>
          <w:rFonts w:hint="eastAsia" w:ascii="仿宋" w:hAnsi="仿宋" w:eastAsia="仿宋"/>
          <w:color w:val="000000"/>
          <w:sz w:val="32"/>
          <w:szCs w:val="32"/>
        </w:rPr>
        <w:t>》等6首音乐作品是受我国著作权法保护的一种作品形式。音集协作为国家版权局批准成立的音像著作权集体管理组织，其权利信息查询系统显示，音集协对其6首涉案音乐作品权利人依法享有的著作权或者与著作权有关的权利进行管理。“</w:t>
      </w:r>
      <w:r>
        <w:rPr>
          <w:rFonts w:hint="eastAsia" w:ascii="仿宋" w:hAnsi="仿宋" w:eastAsia="仿宋"/>
          <w:bCs/>
          <w:color w:val="000000"/>
          <w:sz w:val="32"/>
          <w:szCs w:val="32"/>
        </w:rPr>
        <w:t>两高”和公安部《办理侵犯知识产权刑事案件适用法律若干问题的意见》</w:t>
      </w:r>
      <w:r>
        <w:rPr>
          <w:rFonts w:hint="eastAsia" w:ascii="仿宋" w:hAnsi="仿宋" w:eastAsia="仿宋"/>
          <w:color w:val="000000"/>
          <w:sz w:val="32"/>
          <w:szCs w:val="32"/>
        </w:rPr>
        <w:t>明确规定：</w:t>
      </w:r>
      <w:r>
        <w:rPr>
          <w:rFonts w:hint="eastAsia" w:ascii="仿宋" w:hAnsi="仿宋" w:eastAsia="仿宋"/>
          <w:bCs/>
          <w:color w:val="000000"/>
          <w:sz w:val="32"/>
          <w:szCs w:val="32"/>
        </w:rPr>
        <w:t>“在涉案作品种类众多且权利人分散的案件中，版权认证文书等证据难以一一取得，但侵权嫌疑人不能提供获得著作权人许可的相关证明材料的，可以认定为未经著作权人许可。”</w:t>
      </w:r>
      <w:r>
        <w:rPr>
          <w:rFonts w:hint="eastAsia" w:ascii="仿宋" w:hAnsi="仿宋" w:eastAsia="仿宋"/>
          <w:color w:val="000000"/>
          <w:sz w:val="32"/>
          <w:szCs w:val="32"/>
        </w:rPr>
        <w:t>当事人</w:t>
      </w:r>
      <w:r>
        <w:rPr>
          <w:rFonts w:hint="eastAsia" w:ascii="仿宋" w:hAnsi="仿宋" w:eastAsia="仿宋"/>
          <w:color w:val="000000"/>
          <w:spacing w:val="4"/>
          <w:sz w:val="32"/>
          <w:szCs w:val="32"/>
        </w:rPr>
        <w:t>在其经营的歌舞娱乐场所通过歌曲点播系统公开</w:t>
      </w:r>
      <w:r>
        <w:rPr>
          <w:rFonts w:hint="eastAsia" w:ascii="仿宋" w:hAnsi="仿宋" w:eastAsia="仿宋"/>
          <w:color w:val="000000"/>
          <w:sz w:val="32"/>
          <w:szCs w:val="32"/>
        </w:rPr>
        <w:t>放映著作权人的音乐作品供消费者点唱的行为，应取得著作权人的许可，并向著作权人交纳著作权使用费，但当事人不能提供相关证明材料，属于“未经著作权人许可”</w:t>
      </w:r>
      <w:r>
        <w:rPr>
          <w:rFonts w:hint="eastAsia" w:ascii="仿宋" w:hAnsi="仿宋" w:eastAsia="仿宋"/>
          <w:bCs/>
          <w:color w:val="000000"/>
          <w:sz w:val="32"/>
          <w:szCs w:val="32"/>
        </w:rPr>
        <w:t>,依法应承担相应的法律责任</w:t>
      </w:r>
      <w:r>
        <w:rPr>
          <w:rFonts w:hint="eastAsia" w:ascii="仿宋" w:hAnsi="仿宋" w:eastAsia="仿宋"/>
          <w:color w:val="000000"/>
          <w:sz w:val="32"/>
          <w:szCs w:val="32"/>
        </w:rPr>
        <w:t>。</w:t>
      </w:r>
    </w:p>
    <w:p>
      <w:pPr>
        <w:widowControl/>
        <w:autoSpaceDE w:val="0"/>
        <w:spacing w:line="500" w:lineRule="exact"/>
        <w:ind w:firstLine="480" w:firstLineChars="150"/>
        <w:rPr>
          <w:rFonts w:hint="eastAsia" w:ascii="仿宋" w:hAnsi="仿宋" w:eastAsia="仿宋"/>
          <w:color w:val="000000"/>
          <w:sz w:val="32"/>
          <w:szCs w:val="32"/>
        </w:rPr>
      </w:pPr>
      <w:r>
        <w:rPr>
          <w:rFonts w:hint="eastAsia" w:ascii="仿宋" w:hAnsi="仿宋" w:eastAsia="仿宋"/>
          <w:color w:val="000000"/>
          <w:sz w:val="32"/>
          <w:szCs w:val="32"/>
        </w:rPr>
        <w:t>当事人未经著作权人许可使用其作品，其行为不仅侵犯了著作权人的合法权益，并且损害了市场经济秩序和公平竞争环境。国家版权局《关于查处著作权侵权案件如何理解适用损害公共利益有关问题的复函》（国权办[2006]43号）明确规定：“构成不正当竞争，危害经济秩序的行为即可认定为损害公共利益”。本机关认为当事人的侵权行为损害了公共利益。</w:t>
      </w:r>
    </w:p>
    <w:p>
      <w:pPr>
        <w:autoSpaceDE w:val="0"/>
        <w:spacing w:line="5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当事人在明知要得到著作权人许可后，才能在经营场所内放映著作权人的作品，但当事人在未向著作权人许可，通过视频点播及音响设备公开</w:t>
      </w:r>
      <w:r>
        <w:rPr>
          <w:rFonts w:hint="eastAsia" w:ascii="仿宋" w:hAnsi="仿宋" w:eastAsia="仿宋"/>
          <w:color w:val="000000"/>
          <w:spacing w:val="-2"/>
          <w:sz w:val="32"/>
          <w:szCs w:val="32"/>
        </w:rPr>
        <w:t>放映</w:t>
      </w:r>
      <w:r>
        <w:rPr>
          <w:rFonts w:hint="eastAsia" w:ascii="仿宋" w:hAnsi="仿宋" w:eastAsia="仿宋"/>
          <w:color w:val="000000"/>
          <w:sz w:val="32"/>
          <w:szCs w:val="32"/>
        </w:rPr>
        <w:t>，向公众传播其涉案作品</w:t>
      </w:r>
      <w:r>
        <w:rPr>
          <w:rFonts w:hint="eastAsia" w:ascii="仿宋" w:hAnsi="仿宋" w:eastAsia="仿宋"/>
          <w:color w:val="000000"/>
          <w:spacing w:val="-2"/>
          <w:sz w:val="32"/>
          <w:szCs w:val="32"/>
        </w:rPr>
        <w:t>的</w:t>
      </w:r>
      <w:r>
        <w:rPr>
          <w:rFonts w:hint="eastAsia" w:ascii="仿宋" w:hAnsi="仿宋" w:eastAsia="仿宋"/>
          <w:color w:val="000000"/>
          <w:sz w:val="32"/>
          <w:szCs w:val="32"/>
        </w:rPr>
        <w:t>内放映其作品，供消费者点唱，同时损害公共利益的违法行</w:t>
      </w:r>
      <w:r>
        <w:rPr>
          <w:rFonts w:hint="eastAsia" w:ascii="仿宋" w:hAnsi="仿宋" w:eastAsia="仿宋"/>
          <w:color w:val="000000"/>
          <w:spacing w:val="-2"/>
          <w:sz w:val="32"/>
          <w:szCs w:val="32"/>
        </w:rPr>
        <w:t>行为</w:t>
      </w:r>
      <w:r>
        <w:rPr>
          <w:rFonts w:hint="eastAsia" w:ascii="仿宋" w:hAnsi="仿宋" w:eastAsia="仿宋"/>
          <w:color w:val="000000"/>
          <w:sz w:val="32"/>
          <w:szCs w:val="32"/>
        </w:rPr>
        <w:t>存在主观过错。当事人未经著作权人许可，在经营场所为，依照《湖北省新闻出版、版权、电影领域行政处罚自由裁量权适用规则（试行）》相关规定，应当给予一般处罚。</w:t>
      </w:r>
    </w:p>
    <w:p>
      <w:pPr>
        <w:autoSpaceDE w:val="0"/>
        <w:spacing w:line="500" w:lineRule="exact"/>
        <w:ind w:firstLine="640" w:firstLineChars="200"/>
        <w:rPr>
          <w:rFonts w:hint="eastAsia" w:ascii="仿宋" w:hAnsi="仿宋" w:eastAsia="仿宋"/>
          <w:color w:val="000000"/>
          <w:sz w:val="32"/>
          <w:szCs w:val="32"/>
        </w:rPr>
      </w:pPr>
      <w:r>
        <w:rPr>
          <w:sz w:val="32"/>
        </w:rPr>
        <mc:AlternateContent>
          <mc:Choice Requires="wps">
            <w:drawing>
              <wp:anchor distT="0" distB="0" distL="114300" distR="114300" simplePos="0" relativeHeight="251662336" behindDoc="0" locked="0" layoutInCell="1" allowOverlap="1">
                <wp:simplePos x="0" y="0"/>
                <wp:positionH relativeFrom="column">
                  <wp:posOffset>1584960</wp:posOffset>
                </wp:positionH>
                <wp:positionV relativeFrom="paragraph">
                  <wp:posOffset>1306195</wp:posOffset>
                </wp:positionV>
                <wp:extent cx="2676525" cy="552450"/>
                <wp:effectExtent l="4445" t="4445" r="5080" b="14605"/>
                <wp:wrapNone/>
                <wp:docPr id="9" name="文本框 9"/>
                <wp:cNvGraphicFramePr/>
                <a:graphic xmlns:a="http://schemas.openxmlformats.org/drawingml/2006/main">
                  <a:graphicData uri="http://schemas.microsoft.com/office/word/2010/wordprocessingShape">
                    <wps:wsp>
                      <wps:cNvSpPr txBox="1"/>
                      <wps:spPr>
                        <a:xfrm>
                          <a:off x="3128010" y="9681845"/>
                          <a:ext cx="2676525" cy="55245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ind w:firstLine="560" w:firstLineChars="200"/>
                            </w:pPr>
                            <w:r>
                              <w:rPr>
                                <w:rFonts w:hint="eastAsia" w:ascii="仿宋" w:hAnsi="仿宋" w:eastAsia="仿宋" w:cs="仿宋"/>
                                <w:sz w:val="28"/>
                                <w:szCs w:val="28"/>
                                <w:lang w:val="en-US" w:eastAsia="zh-CN"/>
                              </w:rPr>
                              <w:t>共 6 页   第 4 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4.8pt;margin-top:102.85pt;height:43.5pt;width:210.75pt;z-index:251662336;mso-width-relative:page;mso-height-relative:page;" fillcolor="#FFFFFF [3201]" filled="t" stroked="t" coordsize="21600,21600" o:gfxdata="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M&#10;Tka32QAAAAsBAAAPAAAAAAAAAAEAIAAAACIAAABkcnMvZG93bnJldi54bWxQSwECFAAUAAAACACH&#10;TuJAPFzkaFwCAADEBAAADgAAAAAAAAABACAAAAAoAQAAZHJzL2Uyb0RvYy54bWxQSwUGAAAAAAYA&#10;BgBZAQAA9gUAAAAA&#10;">
                <v:fill on="t" focussize="0,0"/>
                <v:stroke weight="0.5pt" color="#FFFFFF [3212]" joinstyle="round"/>
                <v:imagedata o:title=""/>
                <o:lock v:ext="edit" aspectratio="f"/>
                <v:textbox>
                  <w:txbxContent>
                    <w:p>
                      <w:pPr>
                        <w:ind w:firstLine="560" w:firstLineChars="200"/>
                      </w:pPr>
                      <w:r>
                        <w:rPr>
                          <w:rFonts w:hint="eastAsia" w:ascii="仿宋" w:hAnsi="仿宋" w:eastAsia="仿宋" w:cs="仿宋"/>
                          <w:sz w:val="28"/>
                          <w:szCs w:val="28"/>
                          <w:lang w:val="en-US" w:eastAsia="zh-CN"/>
                        </w:rPr>
                        <w:t>共 6 页   第 4 页</w:t>
                      </w:r>
                    </w:p>
                  </w:txbxContent>
                </v:textbox>
              </v:shape>
            </w:pict>
          </mc:Fallback>
        </mc:AlternateContent>
      </w:r>
      <w:r>
        <w:rPr>
          <w:rFonts w:hint="eastAsia" w:ascii="仿宋" w:hAnsi="仿宋" w:eastAsia="仿宋"/>
          <w:color w:val="000000"/>
          <w:sz w:val="32"/>
          <w:szCs w:val="32"/>
        </w:rPr>
        <w:t>本机关认为，当事人未经权利人许可，在其经营的歌舞娱乐场所，以营利为目的，</w:t>
      </w:r>
      <w:r>
        <w:rPr>
          <w:rFonts w:hint="eastAsia" w:ascii="仿宋" w:hAnsi="仿宋" w:eastAsia="仿宋"/>
          <w:color w:val="000000"/>
          <w:spacing w:val="4"/>
          <w:sz w:val="32"/>
          <w:szCs w:val="32"/>
        </w:rPr>
        <w:t>通过歌曲点播系统公开</w:t>
      </w:r>
      <w:r>
        <w:rPr>
          <w:rFonts w:hint="eastAsia" w:ascii="仿宋" w:hAnsi="仿宋" w:eastAsia="仿宋"/>
          <w:color w:val="000000"/>
          <w:sz w:val="32"/>
          <w:szCs w:val="32"/>
        </w:rPr>
        <w:t>放映著作权人的音乐作品供消费者点唱</w:t>
      </w:r>
      <w:r>
        <w:rPr>
          <w:rFonts w:hint="eastAsia" w:ascii="仿宋" w:hAnsi="仿宋" w:eastAsia="仿宋"/>
          <w:color w:val="000000"/>
          <w:spacing w:val="-2"/>
          <w:sz w:val="32"/>
          <w:szCs w:val="32"/>
        </w:rPr>
        <w:t>的行为</w:t>
      </w:r>
      <w:r>
        <w:rPr>
          <w:rFonts w:hint="eastAsia" w:ascii="仿宋" w:hAnsi="仿宋" w:eastAsia="仿宋"/>
          <w:color w:val="000000"/>
          <w:sz w:val="32"/>
          <w:szCs w:val="32"/>
        </w:rPr>
        <w:t>，违反了《中华人民共和国著作权法</w:t>
      </w:r>
      <w:r>
        <w:rPr>
          <w:rFonts w:hint="eastAsia" w:ascii="仿宋" w:hAnsi="仿宋" w:eastAsia="仿宋"/>
          <w:bCs/>
          <w:color w:val="000000"/>
          <w:sz w:val="32"/>
          <w:szCs w:val="32"/>
        </w:rPr>
        <w:t>》第十条第一款第（十）项的规定</w:t>
      </w:r>
      <w:r>
        <w:rPr>
          <w:rFonts w:hint="eastAsia" w:ascii="仿宋" w:hAnsi="仿宋" w:eastAsia="仿宋"/>
          <w:color w:val="000000"/>
          <w:sz w:val="32"/>
          <w:szCs w:val="32"/>
        </w:rPr>
        <w:t>，侵犯了著作权人的放映权，扰乱了著作权行政管理秩序，同时损害了公共利益。由于当事人没有建立财务账簿，故本机关认为当事人的违法经营额、违法所得难以计算。</w:t>
      </w:r>
    </w:p>
    <w:p>
      <w:pPr>
        <w:autoSpaceDE w:val="0"/>
        <w:spacing w:line="5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本机关于2023年</w:t>
      </w:r>
      <w:r>
        <w:rPr>
          <w:rFonts w:hint="eastAsia" w:ascii="仿宋" w:hAnsi="仿宋" w:eastAsia="仿宋"/>
          <w:color w:val="000000"/>
          <w:sz w:val="32"/>
          <w:szCs w:val="32"/>
          <w:lang w:val="en-US" w:eastAsia="zh-CN"/>
        </w:rPr>
        <w:t>6</w:t>
      </w:r>
      <w:r>
        <w:rPr>
          <w:rFonts w:hint="eastAsia" w:ascii="仿宋" w:hAnsi="仿宋" w:eastAsia="仿宋"/>
          <w:color w:val="000000"/>
          <w:sz w:val="32"/>
          <w:szCs w:val="32"/>
        </w:rPr>
        <w:t>月12日向当事人送达了（潜）文综罚告字</w:t>
      </w:r>
      <w:r>
        <w:rPr>
          <w:rFonts w:hint="eastAsia" w:ascii="仿宋" w:hAnsi="仿宋" w:eastAsia="仿宋"/>
          <w:sz w:val="32"/>
          <w:szCs w:val="32"/>
        </w:rPr>
        <w:t>〔2023〕</w:t>
      </w:r>
      <w:r>
        <w:rPr>
          <w:rFonts w:hint="eastAsia" w:ascii="仿宋" w:hAnsi="仿宋" w:eastAsia="仿宋"/>
          <w:color w:val="000000"/>
          <w:sz w:val="32"/>
          <w:szCs w:val="32"/>
        </w:rPr>
        <w:t>21</w:t>
      </w:r>
      <w:r>
        <w:rPr>
          <w:rFonts w:hint="eastAsia" w:ascii="仿宋" w:hAnsi="仿宋" w:eastAsia="仿宋"/>
          <w:color w:val="000000"/>
          <w:sz w:val="32"/>
          <w:szCs w:val="32"/>
          <w:lang w:val="en-US" w:eastAsia="zh-CN"/>
        </w:rPr>
        <w:t>7</w:t>
      </w:r>
      <w:r>
        <w:rPr>
          <w:rFonts w:hint="eastAsia" w:ascii="仿宋" w:hAnsi="仿宋" w:eastAsia="仿宋"/>
          <w:color w:val="000000"/>
          <w:sz w:val="32"/>
          <w:szCs w:val="32"/>
        </w:rPr>
        <w:t>号《潜江市版权局行政处罚事先告知书》，告知其违法事实和证据，处罚理由和依据，处罚内容和有进行陈述、申辩的权利。当事人没有在规定的时限内到本机关进行陈述和申辩，本机关视为其放弃权利。</w:t>
      </w:r>
    </w:p>
    <w:p>
      <w:pPr>
        <w:autoSpaceDE w:val="0"/>
        <w:spacing w:line="5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本机关认为，当事人侵犯著作权人的放映权，同时损害公共利益的行为违反了《中华人民共和国著作权法》第十条第一款第（十）项的规定，依照《中华人民共和国著作权法》第五十三</w:t>
      </w:r>
      <w:r>
        <w:rPr>
          <w:rFonts w:hint="eastAsia" w:ascii="仿宋" w:hAnsi="仿宋" w:eastAsia="仿宋"/>
          <w:color w:val="000000"/>
          <w:sz w:val="32"/>
          <w:szCs w:val="32"/>
          <w:lang w:val="en-US" w:eastAsia="zh-CN"/>
        </w:rPr>
        <w:t>条第一款</w:t>
      </w:r>
      <w:r>
        <w:rPr>
          <w:rFonts w:hint="eastAsia" w:ascii="仿宋" w:hAnsi="仿宋" w:eastAsia="仿宋"/>
          <w:color w:val="000000"/>
          <w:sz w:val="32"/>
          <w:szCs w:val="32"/>
        </w:rPr>
        <w:t>第（一）项的规定，本机关现责令当事人立即停止侵权行为，决定对当事人作出如下行政处罚：警告，并处</w:t>
      </w:r>
      <w:r>
        <w:rPr>
          <w:rFonts w:hint="eastAsia" w:ascii="仿宋" w:hAnsi="仿宋" w:eastAsia="仿宋"/>
          <w:bCs/>
          <w:color w:val="000000"/>
          <w:sz w:val="32"/>
          <w:szCs w:val="32"/>
        </w:rPr>
        <w:t>人民币</w:t>
      </w:r>
      <w:r>
        <w:rPr>
          <w:rFonts w:hint="eastAsia" w:ascii="仿宋" w:hAnsi="仿宋" w:eastAsia="仿宋"/>
          <w:color w:val="000000"/>
          <w:sz w:val="32"/>
          <w:szCs w:val="32"/>
        </w:rPr>
        <w:t>20000.00</w:t>
      </w:r>
      <w:r>
        <w:rPr>
          <w:rFonts w:hint="eastAsia" w:ascii="仿宋" w:hAnsi="仿宋" w:eastAsia="仿宋"/>
          <w:color w:val="000000"/>
          <w:sz w:val="32"/>
          <w:szCs w:val="32"/>
          <w:lang w:val="en-US" w:eastAsia="zh-CN"/>
        </w:rPr>
        <w:t>元</w:t>
      </w:r>
      <w:bookmarkStart w:id="0" w:name="_GoBack"/>
      <w:bookmarkEnd w:id="0"/>
      <w:r>
        <w:rPr>
          <w:rFonts w:hint="eastAsia" w:ascii="仿宋" w:hAnsi="仿宋" w:eastAsia="仿宋"/>
          <w:color w:val="000000"/>
          <w:sz w:val="32"/>
          <w:szCs w:val="32"/>
        </w:rPr>
        <w:t>（人民币贰万元整）</w:t>
      </w:r>
      <w:r>
        <w:rPr>
          <w:rFonts w:hint="eastAsia" w:ascii="仿宋" w:hAnsi="仿宋" w:eastAsia="仿宋"/>
          <w:bCs/>
          <w:color w:val="000000"/>
          <w:sz w:val="32"/>
          <w:szCs w:val="32"/>
        </w:rPr>
        <w:t>的</w:t>
      </w:r>
      <w:r>
        <w:rPr>
          <w:rFonts w:hint="eastAsia" w:ascii="仿宋" w:hAnsi="仿宋" w:eastAsia="仿宋"/>
          <w:color w:val="000000"/>
          <w:sz w:val="32"/>
          <w:szCs w:val="32"/>
        </w:rPr>
        <w:t>罚款</w:t>
      </w:r>
      <w:r>
        <w:rPr>
          <w:rFonts w:hint="eastAsia" w:ascii="仿宋" w:hAnsi="仿宋" w:eastAsia="仿宋"/>
          <w:bCs/>
          <w:color w:val="000000"/>
          <w:sz w:val="32"/>
          <w:szCs w:val="32"/>
        </w:rPr>
        <w:t xml:space="preserve">。 </w:t>
      </w:r>
    </w:p>
    <w:p>
      <w:pPr>
        <w:autoSpaceDE w:val="0"/>
        <w:spacing w:line="500" w:lineRule="exact"/>
        <w:ind w:firstLine="640" w:firstLineChars="200"/>
        <w:rPr>
          <w:rFonts w:hint="eastAsia" w:ascii="仿宋" w:hAnsi="仿宋" w:eastAsia="仿宋"/>
          <w:sz w:val="32"/>
          <w:szCs w:val="32"/>
        </w:rPr>
      </w:pPr>
      <w:r>
        <w:rPr>
          <w:rFonts w:hint="eastAsia" w:ascii="仿宋" w:hAnsi="仿宋" w:eastAsia="仿宋"/>
          <w:color w:val="000000"/>
          <w:sz w:val="32"/>
          <w:szCs w:val="32"/>
        </w:rPr>
        <w:t>当事人应当自本机关依法送达本决定书之日起十五日内，到潜江市工商银行（潜江市财政局预算外资金财政专户帐号：1813080009044021490）或者通过电子支付系统缴纳罚款，</w:t>
      </w:r>
      <w:r>
        <w:rPr>
          <w:rFonts w:hint="eastAsia" w:ascii="仿宋" w:hAnsi="仿宋" w:eastAsia="仿宋"/>
          <w:sz w:val="32"/>
          <w:szCs w:val="32"/>
        </w:rPr>
        <w:t>逾期不缴纳罚款的，依照《行政处罚法》第七十二条第（一）项的规定，本机关将每日按罚款数额的百分之三加处罚款。</w:t>
      </w:r>
    </w:p>
    <w:p>
      <w:pPr>
        <w:autoSpaceDE w:val="0"/>
        <w:spacing w:line="500" w:lineRule="exact"/>
        <w:ind w:firstLine="640" w:firstLineChars="200"/>
        <w:rPr>
          <w:rFonts w:hint="eastAsia" w:ascii="仿宋" w:hAnsi="仿宋" w:eastAsia="仿宋"/>
          <w:color w:val="000000"/>
          <w:sz w:val="32"/>
          <w:szCs w:val="32"/>
        </w:rPr>
      </w:pPr>
      <w:r>
        <w:rPr>
          <w:sz w:val="32"/>
        </w:rPr>
        <mc:AlternateContent>
          <mc:Choice Requires="wps">
            <w:drawing>
              <wp:anchor distT="0" distB="0" distL="114300" distR="114300" simplePos="0" relativeHeight="251663360" behindDoc="0" locked="0" layoutInCell="1" allowOverlap="1">
                <wp:simplePos x="0" y="0"/>
                <wp:positionH relativeFrom="column">
                  <wp:posOffset>1432560</wp:posOffset>
                </wp:positionH>
                <wp:positionV relativeFrom="paragraph">
                  <wp:posOffset>2239010</wp:posOffset>
                </wp:positionV>
                <wp:extent cx="2800350" cy="676910"/>
                <wp:effectExtent l="4445" t="4445" r="14605" b="23495"/>
                <wp:wrapNone/>
                <wp:docPr id="10" name="文本框 10"/>
                <wp:cNvGraphicFramePr/>
                <a:graphic xmlns:a="http://schemas.openxmlformats.org/drawingml/2006/main">
                  <a:graphicData uri="http://schemas.microsoft.com/office/word/2010/wordprocessingShape">
                    <wps:wsp>
                      <wps:cNvSpPr txBox="1"/>
                      <wps:spPr>
                        <a:xfrm>
                          <a:off x="2575560" y="9786620"/>
                          <a:ext cx="2800350" cy="67691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ind w:firstLine="560" w:firstLineChars="200"/>
                            </w:pPr>
                            <w:r>
                              <w:rPr>
                                <w:rFonts w:hint="eastAsia" w:ascii="仿宋" w:hAnsi="仿宋" w:eastAsia="仿宋" w:cs="仿宋"/>
                                <w:sz w:val="28"/>
                                <w:szCs w:val="28"/>
                                <w:lang w:val="en-US" w:eastAsia="zh-CN"/>
                              </w:rPr>
                              <w:t>共 6 页   第 5 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2.8pt;margin-top:176.3pt;height:53.3pt;width:220.5pt;z-index:251663360;mso-width-relative:page;mso-height-relative:page;" fillcolor="#FFFFFF [3201]" filled="t" stroked="t" coordsize="21600,21600" o:gfxdata="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BqW2Cs&#10;2QAAAAsBAAAPAAAAAAAAAAEAIAAAACIAAABkcnMvZG93bnJldi54bWxQSwECFAAUAAAACACHTuJA&#10;TCo84VkCAADGBAAADgAAAAAAAAABACAAAAAoAQAAZHJzL2Uyb0RvYy54bWxQSwUGAAAAAAYABgBZ&#10;AQAA8wUAAAAA&#10;">
                <v:fill on="t" focussize="0,0"/>
                <v:stroke weight="0.5pt" color="#FFFFFF [3212]" joinstyle="round"/>
                <v:imagedata o:title=""/>
                <o:lock v:ext="edit" aspectratio="f"/>
                <v:textbox>
                  <w:txbxContent>
                    <w:p>
                      <w:pPr>
                        <w:ind w:firstLine="560" w:firstLineChars="200"/>
                      </w:pPr>
                      <w:r>
                        <w:rPr>
                          <w:rFonts w:hint="eastAsia" w:ascii="仿宋" w:hAnsi="仿宋" w:eastAsia="仿宋" w:cs="仿宋"/>
                          <w:sz w:val="28"/>
                          <w:szCs w:val="28"/>
                          <w:lang w:val="en-US" w:eastAsia="zh-CN"/>
                        </w:rPr>
                        <w:t>共 6 页   第 5 页</w:t>
                      </w:r>
                    </w:p>
                  </w:txbxContent>
                </v:textbox>
              </v:shape>
            </w:pict>
          </mc:Fallback>
        </mc:AlternateContent>
      </w:r>
      <w:r>
        <w:rPr>
          <w:rFonts w:hint="eastAsia" w:ascii="仿宋" w:hAnsi="仿宋" w:eastAsia="仿宋"/>
          <w:color w:val="000000"/>
          <w:sz w:val="32"/>
          <w:szCs w:val="32"/>
        </w:rPr>
        <w:t>当事人如对本行政处罚决定不服，可在本机关依法送达本行政处罚决定书之日起六十日内</w:t>
      </w:r>
      <w:r>
        <w:rPr>
          <w:rFonts w:hint="eastAsia" w:ascii="仿宋" w:hAnsi="仿宋" w:eastAsia="仿宋"/>
          <w:sz w:val="32"/>
          <w:szCs w:val="32"/>
        </w:rPr>
        <w:t>向潜江市人民政府申请行政复议，行政复议申请请递交潜江市司法局，</w:t>
      </w:r>
      <w:r>
        <w:rPr>
          <w:rFonts w:hint="eastAsia" w:ascii="仿宋" w:hAnsi="仿宋" w:eastAsia="仿宋"/>
          <w:color w:val="000000"/>
          <w:sz w:val="32"/>
          <w:szCs w:val="32"/>
        </w:rPr>
        <w:t>也可在知道本行政处罚决定之日起六个月内直接向潜江市人民法院提起行政诉讼。行政复议或行政诉讼期间本处罚决定不停止执行。</w:t>
      </w:r>
    </w:p>
    <w:p>
      <w:pPr>
        <w:autoSpaceDE w:val="0"/>
        <w:spacing w:line="5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逾期不申请行政复议或者不提起行政诉讼，又不履行本处罚决定，经催告后仍未履行义务的，依照《行政强制法》第五十四条的规定，本机关将申请潜江市人民法院强制执行。</w:t>
      </w:r>
    </w:p>
    <w:p>
      <w:pPr>
        <w:autoSpaceDE w:val="0"/>
        <w:spacing w:line="500" w:lineRule="exact"/>
        <w:rPr>
          <w:rFonts w:hint="eastAsia" w:ascii="仿宋" w:hAnsi="仿宋" w:eastAsia="仿宋"/>
          <w:color w:val="000000"/>
          <w:sz w:val="32"/>
          <w:szCs w:val="32"/>
        </w:rPr>
      </w:pPr>
      <w:r>
        <w:rPr>
          <w:rFonts w:hint="eastAsia" w:ascii="仿宋" w:hAnsi="仿宋" w:eastAsia="仿宋"/>
          <w:color w:val="000000"/>
          <w:sz w:val="32"/>
          <w:szCs w:val="32"/>
        </w:rPr>
        <w:t xml:space="preserve"> </w:t>
      </w:r>
    </w:p>
    <w:p>
      <w:pPr>
        <w:autoSpaceDE w:val="0"/>
        <w:spacing w:line="500" w:lineRule="exact"/>
        <w:rPr>
          <w:rFonts w:hint="eastAsia" w:ascii="仿宋" w:hAnsi="仿宋" w:eastAsia="仿宋"/>
          <w:color w:val="000000"/>
          <w:sz w:val="32"/>
          <w:szCs w:val="32"/>
        </w:rPr>
      </w:pPr>
      <w:r>
        <w:rPr>
          <w:rFonts w:hint="eastAsia" w:ascii="仿宋" w:hAnsi="仿宋" w:eastAsia="仿宋"/>
          <w:color w:val="000000"/>
          <w:sz w:val="32"/>
          <w:szCs w:val="32"/>
        </w:rPr>
        <w:t xml:space="preserve"> </w:t>
      </w:r>
    </w:p>
    <w:p>
      <w:pPr>
        <w:autoSpaceDE w:val="0"/>
        <w:spacing w:line="500" w:lineRule="exact"/>
        <w:rPr>
          <w:rFonts w:hint="eastAsia" w:ascii="仿宋" w:hAnsi="仿宋" w:eastAsia="仿宋"/>
          <w:color w:val="000000"/>
          <w:sz w:val="32"/>
          <w:szCs w:val="32"/>
        </w:rPr>
      </w:pPr>
      <w:r>
        <w:rPr>
          <w:rFonts w:hint="eastAsia" w:ascii="仿宋" w:hAnsi="仿宋" w:eastAsia="仿宋"/>
          <w:color w:val="000000"/>
          <w:sz w:val="32"/>
          <w:szCs w:val="32"/>
        </w:rPr>
        <w:t xml:space="preserve"> </w:t>
      </w:r>
    </w:p>
    <w:p>
      <w:pPr>
        <w:autoSpaceDE w:val="0"/>
        <w:spacing w:line="500" w:lineRule="exact"/>
        <w:rPr>
          <w:rFonts w:hint="eastAsia" w:ascii="仿宋" w:hAnsi="仿宋" w:eastAsia="仿宋"/>
          <w:color w:val="000000"/>
          <w:sz w:val="32"/>
          <w:szCs w:val="32"/>
        </w:rPr>
      </w:pPr>
      <w:r>
        <w:rPr>
          <w:rFonts w:hint="eastAsia" w:ascii="仿宋" w:hAnsi="仿宋" w:eastAsia="仿宋"/>
          <w:color w:val="000000"/>
          <w:sz w:val="32"/>
          <w:szCs w:val="32"/>
        </w:rPr>
        <w:t xml:space="preserve"> </w:t>
      </w:r>
    </w:p>
    <w:p>
      <w:pPr>
        <w:autoSpaceDE w:val="0"/>
        <w:spacing w:line="500" w:lineRule="exact"/>
        <w:ind w:firstLine="5600" w:firstLineChars="1750"/>
        <w:rPr>
          <w:rFonts w:hint="eastAsia" w:ascii="仿宋" w:hAnsi="仿宋" w:eastAsia="仿宋"/>
          <w:color w:val="000000"/>
          <w:sz w:val="32"/>
          <w:szCs w:val="32"/>
        </w:rPr>
      </w:pPr>
      <w:r>
        <w:rPr>
          <w:rFonts w:hint="eastAsia" w:ascii="仿宋" w:hAnsi="仿宋" w:eastAsia="仿宋"/>
          <w:color w:val="000000"/>
          <w:sz w:val="32"/>
          <w:szCs w:val="32"/>
        </w:rPr>
        <w:t>2023年</w:t>
      </w:r>
      <w:r>
        <w:rPr>
          <w:rFonts w:hint="eastAsia" w:ascii="仿宋" w:hAnsi="仿宋" w:eastAsia="仿宋"/>
          <w:color w:val="000000"/>
          <w:sz w:val="32"/>
          <w:szCs w:val="32"/>
          <w:lang w:val="en-US" w:eastAsia="zh-CN"/>
        </w:rPr>
        <w:t>6</w:t>
      </w:r>
      <w:r>
        <w:rPr>
          <w:rFonts w:hint="eastAsia" w:ascii="仿宋" w:hAnsi="仿宋" w:eastAsia="仿宋"/>
          <w:color w:val="000000"/>
          <w:sz w:val="32"/>
          <w:szCs w:val="32"/>
        </w:rPr>
        <w:t>月2</w:t>
      </w:r>
      <w:r>
        <w:rPr>
          <w:rFonts w:hint="eastAsia" w:ascii="仿宋" w:hAnsi="仿宋" w:eastAsia="仿宋"/>
          <w:color w:val="000000"/>
          <w:sz w:val="32"/>
          <w:szCs w:val="32"/>
          <w:lang w:val="en-US" w:eastAsia="zh-CN"/>
        </w:rPr>
        <w:t>5</w:t>
      </w:r>
      <w:r>
        <w:rPr>
          <w:rFonts w:hint="eastAsia" w:ascii="仿宋" w:hAnsi="仿宋" w:eastAsia="仿宋"/>
          <w:color w:val="000000"/>
          <w:sz w:val="32"/>
          <w:szCs w:val="32"/>
        </w:rPr>
        <w:t>日</w:t>
      </w:r>
    </w:p>
    <w:p>
      <w:pPr>
        <w:autoSpaceDE w:val="0"/>
        <w:spacing w:line="500" w:lineRule="exact"/>
        <w:rPr>
          <w:rFonts w:hint="eastAsia" w:ascii="仿宋" w:hAnsi="仿宋" w:eastAsia="仿宋"/>
          <w:color w:val="000000"/>
          <w:sz w:val="32"/>
          <w:szCs w:val="32"/>
        </w:rPr>
      </w:pPr>
      <w:r>
        <w:drawing>
          <wp:inline distT="0" distB="0" distL="0" distR="0">
            <wp:extent cx="5391150" cy="514350"/>
            <wp:effectExtent l="0" t="0" r="0" b="0"/>
            <wp:docPr id="6" name="图片 6" descr="C:\Users\ADMINI~1\AppData\Local\Temp\ksohtml5708\wp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DMINI~1\AppData\Local\Temp\ksohtml5708\wps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391150" cy="514350"/>
                    </a:xfrm>
                    <a:prstGeom prst="rect">
                      <a:avLst/>
                    </a:prstGeom>
                    <a:noFill/>
                    <a:ln>
                      <a:noFill/>
                    </a:ln>
                  </pic:spPr>
                </pic:pic>
              </a:graphicData>
            </a:graphic>
          </wp:inline>
        </w:drawing>
      </w:r>
      <w:r>
        <w:rPr>
          <w:rFonts w:hint="eastAsia" w:ascii="仿宋" w:hAnsi="仿宋" w:eastAsia="仿宋"/>
          <w:color w:val="000000"/>
          <w:sz w:val="32"/>
          <w:szCs w:val="32"/>
        </w:rPr>
        <w:t xml:space="preserve"> </w:t>
      </w:r>
    </w:p>
    <w:p>
      <w:pPr>
        <w:autoSpaceDE w:val="0"/>
        <w:spacing w:line="500" w:lineRule="exact"/>
        <w:rPr>
          <w:rFonts w:hint="eastAsia" w:ascii="仿宋" w:hAnsi="仿宋" w:eastAsia="仿宋"/>
        </w:rPr>
      </w:pPr>
      <w:r>
        <w:rPr>
          <w:rFonts w:hint="eastAsia" w:ascii="仿宋" w:hAnsi="仿宋" w:eastAsia="仿宋"/>
        </w:rPr>
        <w:t xml:space="preserve"> </w:t>
      </w:r>
    </w:p>
    <w:p>
      <w:r>
        <w:rPr>
          <w:sz w:val="21"/>
        </w:rPr>
        <mc:AlternateContent>
          <mc:Choice Requires="wps">
            <w:drawing>
              <wp:anchor distT="0" distB="0" distL="114300" distR="114300" simplePos="0" relativeHeight="251664384" behindDoc="0" locked="0" layoutInCell="1" allowOverlap="1">
                <wp:simplePos x="0" y="0"/>
                <wp:positionH relativeFrom="column">
                  <wp:posOffset>1584960</wp:posOffset>
                </wp:positionH>
                <wp:positionV relativeFrom="paragraph">
                  <wp:posOffset>5160645</wp:posOffset>
                </wp:positionV>
                <wp:extent cx="2828925" cy="562610"/>
                <wp:effectExtent l="5080" t="4445" r="4445" b="23495"/>
                <wp:wrapNone/>
                <wp:docPr id="11" name="文本框 11"/>
                <wp:cNvGraphicFramePr/>
                <a:graphic xmlns:a="http://schemas.openxmlformats.org/drawingml/2006/main">
                  <a:graphicData uri="http://schemas.microsoft.com/office/word/2010/wordprocessingShape">
                    <wps:wsp>
                      <wps:cNvSpPr txBox="1"/>
                      <wps:spPr>
                        <a:xfrm>
                          <a:off x="2861310" y="7961630"/>
                          <a:ext cx="2828925" cy="56261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ind w:firstLine="840" w:firstLineChars="300"/>
                            </w:pPr>
                            <w:r>
                              <w:rPr>
                                <w:rFonts w:hint="eastAsia" w:ascii="仿宋" w:hAnsi="仿宋" w:eastAsia="仿宋" w:cs="仿宋"/>
                                <w:sz w:val="28"/>
                                <w:szCs w:val="28"/>
                                <w:lang w:val="en-US" w:eastAsia="zh-CN"/>
                              </w:rPr>
                              <w:t>共 6 页   第 6 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4.8pt;margin-top:406.35pt;height:44.3pt;width:222.75pt;z-index:251664384;mso-width-relative:page;mso-height-relative:page;" fillcolor="#FFFFFF [3201]" filled="t" stroked="t" coordsize="21600,21600" o:gfxdata="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FlslIraAAAACwEAAA8AAAAAAAAAAQAgAAAAIgAAAGRycy9kb3ducmV2LnhtbFBLAQIUABQAAAAI&#10;AIdO4kBrRxaPXQIAAMYEAAAOAAAAAAAAAAEAIAAAACkBAABkcnMvZTJvRG9jLnhtbFBLBQYAAAAA&#10;BgAGAFkBAAD4BQAAAAA=&#10;">
                <v:fill on="t" focussize="0,0"/>
                <v:stroke weight="0.5pt" color="#FFFFFF [3212]" joinstyle="round"/>
                <v:imagedata o:title=""/>
                <o:lock v:ext="edit" aspectratio="f"/>
                <v:textbox>
                  <w:txbxContent>
                    <w:p>
                      <w:pPr>
                        <w:ind w:firstLine="840" w:firstLineChars="300"/>
                      </w:pPr>
                      <w:r>
                        <w:rPr>
                          <w:rFonts w:hint="eastAsia" w:ascii="仿宋" w:hAnsi="仿宋" w:eastAsia="仿宋" w:cs="仿宋"/>
                          <w:sz w:val="28"/>
                          <w:szCs w:val="28"/>
                          <w:lang w:val="en-US" w:eastAsia="zh-CN"/>
                        </w:rPr>
                        <w:t>共 6 页   第 6 页</w:t>
                      </w:r>
                    </w:p>
                  </w:txbxContent>
                </v:textbox>
              </v:shape>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BhZDAzNzk5ZDVjODUxNGIwMjhlMTQwNjkxNDIzMTIifQ=="/>
  </w:docVars>
  <w:rsids>
    <w:rsidRoot w:val="006D14A1"/>
    <w:rsid w:val="006D14A1"/>
    <w:rsid w:val="00A92F98"/>
    <w:rsid w:val="02FA09D7"/>
    <w:rsid w:val="08414A57"/>
    <w:rsid w:val="145B52F8"/>
    <w:rsid w:val="18B868CA"/>
    <w:rsid w:val="1F7972DA"/>
    <w:rsid w:val="2E0063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6</Pages>
  <Words>3188</Words>
  <Characters>3347</Characters>
  <Lines>25</Lines>
  <Paragraphs>7</Paragraphs>
  <TotalTime>1</TotalTime>
  <ScaleCrop>false</ScaleCrop>
  <LinksUpToDate>false</LinksUpToDate>
  <CharactersWithSpaces>3521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2023-06-19T02:25:00Z</dcterms:created>
  <dc:creator>Administrator</dc:creator>
  <cp:lastModifiedBy>陈智</cp:lastModifiedBy>
  <cp:lastPrinted>2023-06-26T02:02:00Z</cp:lastPrinted>
  <dcterms:modified xsi:type="dcterms:W3CDTF">2023-09-20T03:42:56Z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93ED466E512E406890E415119FDBB63F_12</vt:lpwstr>
  </property>
</Properties>
</file>