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A1" w:rsidRPr="00C236E6" w:rsidRDefault="00774FA1" w:rsidP="00774FA1">
      <w:pPr>
        <w:jc w:val="left"/>
        <w:rPr>
          <w:rFonts w:ascii="方正小标宋简体" w:eastAsia="方正小标宋简体"/>
          <w:sz w:val="32"/>
          <w:szCs w:val="32"/>
        </w:rPr>
      </w:pPr>
      <w:bookmarkStart w:id="0" w:name="_GoBack"/>
      <w:bookmarkEnd w:id="0"/>
      <w:r w:rsidRPr="00C236E6">
        <w:rPr>
          <w:rFonts w:ascii="方正小标宋简体" w:eastAsia="方正小标宋简体" w:hint="eastAsia"/>
          <w:sz w:val="32"/>
          <w:szCs w:val="32"/>
        </w:rPr>
        <w:t>附件</w:t>
      </w:r>
      <w:r>
        <w:rPr>
          <w:rFonts w:ascii="方正小标宋简体" w:eastAsia="方正小标宋简体" w:hint="eastAsia"/>
          <w:sz w:val="32"/>
          <w:szCs w:val="32"/>
        </w:rPr>
        <w:t>1</w:t>
      </w:r>
    </w:p>
    <w:p w:rsidR="00774FA1" w:rsidRDefault="00774FA1" w:rsidP="00774FA1">
      <w:pPr>
        <w:jc w:val="center"/>
        <w:rPr>
          <w:rFonts w:ascii="方正小标宋简体" w:eastAsia="方正小标宋简体" w:hAnsi="黑体"/>
          <w:sz w:val="36"/>
          <w:szCs w:val="36"/>
        </w:rPr>
      </w:pPr>
      <w:r w:rsidRPr="00F02CB5">
        <w:rPr>
          <w:rFonts w:ascii="方正小标宋简体" w:eastAsia="方正小标宋简体" w:hAnsi="黑体" w:hint="eastAsia"/>
          <w:sz w:val="36"/>
          <w:szCs w:val="36"/>
        </w:rPr>
        <w:t>2016年科技成果大转化工程首</w:t>
      </w:r>
      <w:proofErr w:type="gramStart"/>
      <w:r w:rsidRPr="00F02CB5">
        <w:rPr>
          <w:rFonts w:ascii="方正小标宋简体" w:eastAsia="方正小标宋简体" w:hAnsi="黑体" w:hint="eastAsia"/>
          <w:sz w:val="36"/>
          <w:szCs w:val="36"/>
        </w:rPr>
        <w:t>让成果</w:t>
      </w:r>
      <w:proofErr w:type="gramEnd"/>
      <w:r w:rsidRPr="00F02CB5">
        <w:rPr>
          <w:rFonts w:ascii="方正小标宋简体" w:eastAsia="方正小标宋简体" w:hAnsi="黑体" w:hint="eastAsia"/>
          <w:sz w:val="36"/>
          <w:szCs w:val="36"/>
        </w:rPr>
        <w:t>表</w:t>
      </w:r>
    </w:p>
    <w:tbl>
      <w:tblPr>
        <w:tblW w:w="9880"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4900"/>
        <w:gridCol w:w="3900"/>
      </w:tblGrid>
      <w:tr w:rsidR="00774FA1" w:rsidRPr="00005BEE" w:rsidTr="00DE63EC">
        <w:trPr>
          <w:trHeight w:val="600"/>
          <w:jc w:val="center"/>
        </w:trPr>
        <w:tc>
          <w:tcPr>
            <w:tcW w:w="1080" w:type="dxa"/>
            <w:shd w:val="clear" w:color="auto" w:fill="auto"/>
            <w:vAlign w:val="center"/>
            <w:hideMark/>
          </w:tcPr>
          <w:p w:rsidR="00774FA1" w:rsidRPr="00005BEE" w:rsidRDefault="00774FA1" w:rsidP="00DE63EC">
            <w:pPr>
              <w:widowControl/>
              <w:jc w:val="center"/>
              <w:rPr>
                <w:rFonts w:ascii="黑体" w:eastAsia="黑体" w:hAnsi="黑体" w:cs="宋体"/>
                <w:color w:val="000000"/>
                <w:kern w:val="0"/>
                <w:sz w:val="24"/>
                <w:szCs w:val="24"/>
              </w:rPr>
            </w:pPr>
            <w:r w:rsidRPr="00005BEE">
              <w:rPr>
                <w:rFonts w:ascii="黑体" w:eastAsia="黑体" w:hAnsi="黑体" w:cs="宋体" w:hint="eastAsia"/>
                <w:color w:val="000000"/>
                <w:kern w:val="0"/>
                <w:sz w:val="24"/>
                <w:szCs w:val="24"/>
              </w:rPr>
              <w:t>序号</w:t>
            </w:r>
          </w:p>
        </w:tc>
        <w:tc>
          <w:tcPr>
            <w:tcW w:w="4900" w:type="dxa"/>
            <w:shd w:val="clear" w:color="auto" w:fill="auto"/>
            <w:vAlign w:val="center"/>
            <w:hideMark/>
          </w:tcPr>
          <w:p w:rsidR="00774FA1" w:rsidRPr="00005BEE" w:rsidRDefault="00774FA1" w:rsidP="00DE63EC">
            <w:pPr>
              <w:widowControl/>
              <w:jc w:val="center"/>
              <w:rPr>
                <w:rFonts w:ascii="黑体" w:eastAsia="黑体" w:hAnsi="黑体" w:cs="宋体"/>
                <w:color w:val="000000"/>
                <w:kern w:val="0"/>
                <w:sz w:val="24"/>
                <w:szCs w:val="24"/>
              </w:rPr>
            </w:pPr>
            <w:r w:rsidRPr="00005BEE">
              <w:rPr>
                <w:rFonts w:ascii="黑体" w:eastAsia="黑体" w:hAnsi="黑体" w:cs="宋体" w:hint="eastAsia"/>
                <w:color w:val="000000"/>
                <w:kern w:val="0"/>
                <w:sz w:val="24"/>
                <w:szCs w:val="24"/>
              </w:rPr>
              <w:t>成果名称</w:t>
            </w:r>
          </w:p>
        </w:tc>
        <w:tc>
          <w:tcPr>
            <w:tcW w:w="3900" w:type="dxa"/>
            <w:shd w:val="clear" w:color="auto" w:fill="auto"/>
            <w:vAlign w:val="center"/>
            <w:hideMark/>
          </w:tcPr>
          <w:p w:rsidR="00774FA1" w:rsidRPr="00005BEE" w:rsidRDefault="00774FA1" w:rsidP="00DE63EC">
            <w:pPr>
              <w:widowControl/>
              <w:jc w:val="center"/>
              <w:rPr>
                <w:rFonts w:ascii="黑体" w:eastAsia="黑体" w:hAnsi="黑体" w:cs="宋体"/>
                <w:color w:val="000000"/>
                <w:kern w:val="0"/>
                <w:sz w:val="24"/>
                <w:szCs w:val="24"/>
              </w:rPr>
            </w:pPr>
            <w:r w:rsidRPr="00005BEE">
              <w:rPr>
                <w:rFonts w:ascii="黑体" w:eastAsia="黑体" w:hAnsi="黑体" w:cs="宋体" w:hint="eastAsia"/>
                <w:color w:val="000000"/>
                <w:kern w:val="0"/>
                <w:sz w:val="24"/>
                <w:szCs w:val="24"/>
              </w:rPr>
              <w:t>成果完成单位</w:t>
            </w:r>
          </w:p>
        </w:tc>
      </w:tr>
      <w:tr w:rsidR="00774FA1" w:rsidRPr="00005BEE" w:rsidTr="00DE63EC">
        <w:trPr>
          <w:trHeight w:val="60"/>
          <w:jc w:val="center"/>
        </w:trPr>
        <w:tc>
          <w:tcPr>
            <w:tcW w:w="108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基于粉末材料的激光成形3D打印装备与工艺</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华中科技大学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工厂智能制造与物流系统</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华中科技大学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3</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数控</w:t>
            </w:r>
            <w:proofErr w:type="gramStart"/>
            <w:r w:rsidRPr="00005BEE">
              <w:rPr>
                <w:rFonts w:ascii="仿宋" w:eastAsia="仿宋" w:hAnsi="仿宋" w:cs="宋体" w:hint="eastAsia"/>
                <w:color w:val="000000"/>
                <w:kern w:val="0"/>
                <w:sz w:val="22"/>
              </w:rPr>
              <w:t>插齿机同步</w:t>
            </w:r>
            <w:proofErr w:type="gramEnd"/>
            <w:r w:rsidRPr="00005BEE">
              <w:rPr>
                <w:rFonts w:ascii="仿宋" w:eastAsia="仿宋" w:hAnsi="仿宋" w:cs="宋体" w:hint="eastAsia"/>
                <w:color w:val="000000"/>
                <w:kern w:val="0"/>
                <w:sz w:val="22"/>
              </w:rPr>
              <w:t>旋转轴误差补偿方法及装置</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湖北三峡职业技术学院</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4</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苯并三唑咪唑</w:t>
            </w:r>
            <w:proofErr w:type="gramStart"/>
            <w:r w:rsidRPr="00005BEE">
              <w:rPr>
                <w:rFonts w:ascii="仿宋" w:eastAsia="仿宋" w:hAnsi="仿宋" w:cs="宋体" w:hint="eastAsia"/>
                <w:color w:val="000000"/>
                <w:kern w:val="0"/>
                <w:sz w:val="22"/>
              </w:rPr>
              <w:t>啉</w:t>
            </w:r>
            <w:proofErr w:type="gramEnd"/>
            <w:r>
              <w:rPr>
                <w:rFonts w:ascii="仿宋" w:eastAsia="仿宋" w:hAnsi="仿宋" w:cs="宋体" w:hint="eastAsia"/>
                <w:color w:val="000000"/>
                <w:kern w:val="0"/>
                <w:sz w:val="22"/>
              </w:rPr>
              <w:t>及</w:t>
            </w:r>
            <w:r w:rsidRPr="00005BEE">
              <w:rPr>
                <w:rFonts w:ascii="仿宋" w:eastAsia="仿宋" w:hAnsi="仿宋" w:cs="宋体" w:hint="eastAsia"/>
                <w:color w:val="000000"/>
                <w:kern w:val="0"/>
                <w:sz w:val="22"/>
              </w:rPr>
              <w:t>其衍生物合成工艺</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5</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萃取法生产磷酸二氢钾的新技术</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6</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零VOC高柔韧性水性环氧树脂固化剂的制备方法</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7</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新型改性碳酸钙填料</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8</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钢渣全组份梯级利用关键技术</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9</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新型耐热耐油耐酸碱改性聚丙烯材料</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湖北工业大学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10</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丝网印刷用网布张紧框架</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11</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工业磷酸二氢铵结晶母液制备磷酸二氢钾的关键技术</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12</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利用湿法磷酸液相氟制备精细氟化盐</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13</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合成洛索洛芬中间体2-(4-溴甲基苯基)丙酸酯的新工艺</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14</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低成本制备α型半水石膏及石膏砌块</w:t>
            </w:r>
            <w:r>
              <w:rPr>
                <w:rFonts w:ascii="仿宋" w:eastAsia="仿宋" w:hAnsi="仿宋" w:cs="宋体" w:hint="eastAsia"/>
                <w:color w:val="000000"/>
                <w:kern w:val="0"/>
                <w:sz w:val="22"/>
              </w:rPr>
              <w:t>的方法</w:t>
            </w:r>
          </w:p>
        </w:tc>
        <w:tc>
          <w:tcPr>
            <w:tcW w:w="3900" w:type="dxa"/>
            <w:shd w:val="clear" w:color="auto" w:fill="auto"/>
            <w:vAlign w:val="center"/>
            <w:hideMark/>
          </w:tcPr>
          <w:p w:rsidR="00774FA1" w:rsidRPr="00005BEE" w:rsidRDefault="00774FA1" w:rsidP="00DE63EC">
            <w:pPr>
              <w:widowControl/>
              <w:ind w:firstLineChars="300" w:firstLine="660"/>
              <w:jc w:val="left"/>
              <w:rPr>
                <w:rFonts w:ascii="仿宋" w:eastAsia="仿宋" w:hAnsi="仿宋" w:cs="宋体"/>
                <w:color w:val="000000"/>
                <w:kern w:val="0"/>
                <w:sz w:val="22"/>
              </w:rPr>
            </w:pPr>
            <w:r w:rsidRPr="00005BEE">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15</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格构轻</w:t>
            </w:r>
            <w:proofErr w:type="gramEnd"/>
            <w:r w:rsidRPr="00005BEE">
              <w:rPr>
                <w:rFonts w:ascii="仿宋" w:eastAsia="仿宋" w:hAnsi="仿宋" w:cs="宋体" w:hint="eastAsia"/>
                <w:color w:val="000000"/>
                <w:kern w:val="0"/>
                <w:sz w:val="22"/>
              </w:rPr>
              <w:t>钢框架与轻质</w:t>
            </w:r>
            <w:proofErr w:type="gramStart"/>
            <w:r w:rsidRPr="00005BEE">
              <w:rPr>
                <w:rFonts w:ascii="仿宋" w:eastAsia="仿宋" w:hAnsi="仿宋" w:cs="宋体" w:hint="eastAsia"/>
                <w:color w:val="000000"/>
                <w:kern w:val="0"/>
                <w:sz w:val="22"/>
              </w:rPr>
              <w:t>砼</w:t>
            </w:r>
            <w:proofErr w:type="gramEnd"/>
            <w:r w:rsidRPr="00005BEE">
              <w:rPr>
                <w:rFonts w:ascii="仿宋" w:eastAsia="仿宋" w:hAnsi="仿宋" w:cs="宋体" w:hint="eastAsia"/>
                <w:color w:val="000000"/>
                <w:kern w:val="0"/>
                <w:sz w:val="22"/>
              </w:rPr>
              <w:t>砌体相结合的组合墙体</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16</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鄂薯11号</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湖北省农业科学院粮食作物研究所</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17</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Pr>
                <w:rFonts w:ascii="仿宋" w:eastAsia="仿宋" w:hAnsi="仿宋" w:cs="宋体" w:hint="eastAsia"/>
                <w:color w:val="000000"/>
                <w:kern w:val="0"/>
                <w:sz w:val="22"/>
              </w:rPr>
              <w:t>富含ω-3不饱和脂肪酸食用油</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武汉生物技术研究院</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18</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同步检测黄曲霉毒素、</w:t>
            </w:r>
            <w:proofErr w:type="gramStart"/>
            <w:r w:rsidRPr="00005BEE">
              <w:rPr>
                <w:rFonts w:ascii="仿宋" w:eastAsia="仿宋" w:hAnsi="仿宋" w:cs="宋体" w:hint="eastAsia"/>
                <w:color w:val="000000"/>
                <w:kern w:val="0"/>
                <w:sz w:val="22"/>
              </w:rPr>
              <w:t>赭</w:t>
            </w:r>
            <w:proofErr w:type="gramEnd"/>
            <w:r w:rsidRPr="00005BEE">
              <w:rPr>
                <w:rFonts w:ascii="仿宋" w:eastAsia="仿宋" w:hAnsi="仿宋" w:cs="宋体" w:hint="eastAsia"/>
                <w:color w:val="000000"/>
                <w:kern w:val="0"/>
                <w:sz w:val="22"/>
              </w:rPr>
              <w:t>曲霉毒素A和玉米</w:t>
            </w:r>
            <w:proofErr w:type="gramStart"/>
            <w:r w:rsidRPr="00005BEE">
              <w:rPr>
                <w:rFonts w:ascii="仿宋" w:eastAsia="仿宋" w:hAnsi="仿宋" w:cs="宋体" w:hint="eastAsia"/>
                <w:color w:val="000000"/>
                <w:kern w:val="0"/>
                <w:sz w:val="22"/>
              </w:rPr>
              <w:t>赤</w:t>
            </w:r>
            <w:proofErr w:type="gramEnd"/>
            <w:r w:rsidRPr="00005BEE">
              <w:rPr>
                <w:rFonts w:ascii="仿宋" w:eastAsia="仿宋" w:hAnsi="仿宋" w:cs="宋体" w:hint="eastAsia"/>
                <w:color w:val="000000"/>
                <w:kern w:val="0"/>
                <w:sz w:val="22"/>
              </w:rPr>
              <w:t>霉烯酮混合污染的免疫层析试纸条及制备方法</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中国农业科学院油料作物研究所</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19</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一</w:t>
            </w:r>
            <w:proofErr w:type="gramEnd"/>
            <w:r w:rsidRPr="00005BEE">
              <w:rPr>
                <w:rFonts w:ascii="仿宋" w:eastAsia="仿宋" w:hAnsi="仿宋" w:cs="宋体" w:hint="eastAsia"/>
                <w:color w:val="000000"/>
                <w:kern w:val="0"/>
                <w:sz w:val="22"/>
              </w:rPr>
              <w:t>步法高效制备玄参饮片的工艺</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湖北中医药大学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lastRenderedPageBreak/>
              <w:t>20</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活血消</w:t>
            </w:r>
            <w:proofErr w:type="gramStart"/>
            <w:r w:rsidRPr="00005BEE">
              <w:rPr>
                <w:rFonts w:ascii="仿宋" w:eastAsia="仿宋" w:hAnsi="仿宋" w:cs="宋体" w:hint="eastAsia"/>
                <w:color w:val="000000"/>
                <w:kern w:val="0"/>
                <w:sz w:val="22"/>
              </w:rPr>
              <w:t>瘿</w:t>
            </w:r>
            <w:proofErr w:type="gramEnd"/>
            <w:r w:rsidRPr="00005BEE">
              <w:rPr>
                <w:rFonts w:ascii="仿宋" w:eastAsia="仿宋" w:hAnsi="仿宋" w:cs="宋体" w:hint="eastAsia"/>
                <w:color w:val="000000"/>
                <w:kern w:val="0"/>
                <w:sz w:val="22"/>
              </w:rPr>
              <w:t>片</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湖北中医药大学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21</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娑</w:t>
            </w:r>
            <w:proofErr w:type="gramEnd"/>
            <w:r w:rsidRPr="00005BEE">
              <w:rPr>
                <w:rFonts w:ascii="仿宋" w:eastAsia="仿宋" w:hAnsi="仿宋" w:cs="宋体" w:hint="eastAsia"/>
                <w:color w:val="000000"/>
                <w:kern w:val="0"/>
                <w:sz w:val="22"/>
              </w:rPr>
              <w:t>罗子（天师粟）中药材GAP规范化种植技术</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湖北中医药大学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22</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儿童康体健身e系统</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湖北科学研究所</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23</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湿法磷酸净化技术</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24</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可溶可食复合膜（袋）</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25</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数字PET成像关键技术</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华中科技大学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26</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防</w:t>
            </w:r>
            <w:proofErr w:type="gramStart"/>
            <w:r w:rsidRPr="00005BEE">
              <w:rPr>
                <w:rFonts w:ascii="仿宋" w:eastAsia="仿宋" w:hAnsi="仿宋" w:cs="宋体" w:hint="eastAsia"/>
                <w:color w:val="000000"/>
                <w:kern w:val="0"/>
                <w:sz w:val="22"/>
              </w:rPr>
              <w:t>霾</w:t>
            </w:r>
            <w:proofErr w:type="gramEnd"/>
            <w:r w:rsidRPr="00005BEE">
              <w:rPr>
                <w:rFonts w:ascii="仿宋" w:eastAsia="仿宋" w:hAnsi="仿宋" w:cs="宋体" w:hint="eastAsia"/>
                <w:color w:val="000000"/>
                <w:kern w:val="0"/>
                <w:sz w:val="22"/>
              </w:rPr>
              <w:t>中药鼻腔清洁冲洗剂</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华中科技大学同济医学院附属同济医院</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27</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医</w:t>
            </w:r>
            <w:proofErr w:type="gramEnd"/>
            <w:r w:rsidRPr="00005BEE">
              <w:rPr>
                <w:rFonts w:ascii="仿宋" w:eastAsia="仿宋" w:hAnsi="仿宋" w:cs="宋体" w:hint="eastAsia"/>
                <w:color w:val="000000"/>
                <w:kern w:val="0"/>
                <w:sz w:val="22"/>
              </w:rPr>
              <w:t>e帮智慧医院社区服务平台智能营养膳食分析知识库系统</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同济医学院</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28</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废碳粉再生利用技术</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湖北工业大学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29</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Pr>
                <w:rFonts w:ascii="仿宋" w:eastAsia="仿宋" w:hAnsi="仿宋" w:cs="宋体" w:hint="eastAsia"/>
                <w:color w:val="000000"/>
                <w:kern w:val="0"/>
                <w:sz w:val="22"/>
              </w:rPr>
              <w:t>中药</w:t>
            </w:r>
            <w:r w:rsidRPr="00005BEE">
              <w:rPr>
                <w:rFonts w:ascii="仿宋" w:eastAsia="仿宋" w:hAnsi="仿宋" w:cs="宋体" w:hint="eastAsia"/>
                <w:color w:val="000000"/>
                <w:kern w:val="0"/>
                <w:sz w:val="22"/>
              </w:rPr>
              <w:t>超声波萃取机</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30</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华棉</w:t>
            </w:r>
            <w:proofErr w:type="gramEnd"/>
            <w:r w:rsidRPr="00005BEE">
              <w:rPr>
                <w:rFonts w:ascii="仿宋" w:eastAsia="仿宋" w:hAnsi="仿宋" w:cs="宋体" w:hint="eastAsia"/>
                <w:color w:val="000000"/>
                <w:kern w:val="0"/>
                <w:sz w:val="22"/>
              </w:rPr>
              <w:t>3109新品种</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31</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水稻抗稻瘟病新品种“华优352”</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32</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裂</w:t>
            </w:r>
            <w:proofErr w:type="gramStart"/>
            <w:r w:rsidRPr="00005BEE">
              <w:rPr>
                <w:rFonts w:ascii="仿宋" w:eastAsia="仿宋" w:hAnsi="仿宋" w:cs="宋体" w:hint="eastAsia"/>
                <w:color w:val="000000"/>
                <w:kern w:val="0"/>
                <w:sz w:val="22"/>
              </w:rPr>
              <w:t>纤</w:t>
            </w:r>
            <w:proofErr w:type="gramEnd"/>
            <w:r w:rsidRPr="00005BEE">
              <w:rPr>
                <w:rFonts w:ascii="仿宋" w:eastAsia="仿宋" w:hAnsi="仿宋" w:cs="宋体" w:hint="eastAsia"/>
                <w:color w:val="000000"/>
                <w:kern w:val="0"/>
                <w:sz w:val="22"/>
              </w:rPr>
              <w:t>取向构建快速止血材料</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武汉纺织大学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33</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新型微流循环</w:t>
            </w:r>
            <w:proofErr w:type="gramEnd"/>
            <w:r w:rsidRPr="00005BEE">
              <w:rPr>
                <w:rFonts w:ascii="仿宋" w:eastAsia="仿宋" w:hAnsi="仿宋" w:cs="宋体" w:hint="eastAsia"/>
                <w:color w:val="000000"/>
                <w:kern w:val="0"/>
                <w:sz w:val="22"/>
              </w:rPr>
              <w:t>肿瘤细胞捕获设备</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武汉纺织大学</w:t>
            </w:r>
          </w:p>
        </w:tc>
      </w:tr>
      <w:tr w:rsidR="00774FA1" w:rsidRPr="00005BEE" w:rsidTr="00DE63EC">
        <w:trPr>
          <w:trHeight w:val="600"/>
          <w:jc w:val="center"/>
        </w:trPr>
        <w:tc>
          <w:tcPr>
            <w:tcW w:w="108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34</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菜心细胞质雄性不育系的选育、繁殖和制种方法</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w:t>
            </w:r>
          </w:p>
        </w:tc>
      </w:tr>
      <w:tr w:rsidR="00774FA1" w:rsidRPr="00005BEE" w:rsidTr="00DE63EC">
        <w:trPr>
          <w:trHeight w:val="600"/>
          <w:jc w:val="center"/>
        </w:trPr>
        <w:tc>
          <w:tcPr>
            <w:tcW w:w="108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35</w:t>
            </w:r>
          </w:p>
        </w:tc>
        <w:tc>
          <w:tcPr>
            <w:tcW w:w="4900" w:type="dxa"/>
            <w:shd w:val="clear" w:color="auto" w:fill="auto"/>
            <w:vAlign w:val="center"/>
            <w:hideMark/>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叶用芥菜新品种“华</w:t>
            </w:r>
            <w:proofErr w:type="gramStart"/>
            <w:r w:rsidRPr="00005BEE">
              <w:rPr>
                <w:rFonts w:ascii="仿宋" w:eastAsia="仿宋" w:hAnsi="仿宋" w:cs="宋体" w:hint="eastAsia"/>
                <w:color w:val="000000"/>
                <w:kern w:val="0"/>
                <w:sz w:val="22"/>
              </w:rPr>
              <w:t>芥</w:t>
            </w:r>
            <w:proofErr w:type="gramEnd"/>
            <w:r w:rsidRPr="00005BEE">
              <w:rPr>
                <w:rFonts w:ascii="仿宋" w:eastAsia="仿宋" w:hAnsi="仿宋" w:cs="宋体" w:hint="eastAsia"/>
                <w:color w:val="000000"/>
                <w:kern w:val="0"/>
                <w:sz w:val="22"/>
              </w:rPr>
              <w:t>1号”</w:t>
            </w:r>
          </w:p>
        </w:tc>
        <w:tc>
          <w:tcPr>
            <w:tcW w:w="3900" w:type="dxa"/>
            <w:shd w:val="clear" w:color="auto" w:fill="auto"/>
            <w:vAlign w:val="center"/>
            <w:hideMark/>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36</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自然表情交互的智能人机控制系统</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37</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新型井下螺杆钻具</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长江大学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38</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基于无线传感器网络的分布式智能光伏发电系统及关键技术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湖北民族学院</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39</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脉动流产生装置及脉动传热系统</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40</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Pr>
                <w:rFonts w:ascii="仿宋" w:eastAsia="仿宋" w:hAnsi="仿宋" w:cs="宋体" w:hint="eastAsia"/>
                <w:color w:val="000000"/>
                <w:kern w:val="0"/>
                <w:sz w:val="22"/>
              </w:rPr>
              <w:t>润滑油清洁再生基础油新工艺</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武汉纺织大学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41</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1,3-二羧基-2,2-二(乙酸基)丙烷化合物合成方法</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42</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不饱和封端聚醚应用技术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43</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氮化硅结合碳化硅复合陶瓷生产新工艺及成套装备</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44</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高效双子表面活性剂生产技术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45</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钠系磷酸盐</w:t>
            </w:r>
            <w:proofErr w:type="gramEnd"/>
            <w:r w:rsidRPr="00005BEE">
              <w:rPr>
                <w:rFonts w:ascii="仿宋" w:eastAsia="仿宋" w:hAnsi="仿宋" w:cs="宋体" w:hint="eastAsia"/>
                <w:color w:val="000000"/>
                <w:kern w:val="0"/>
                <w:sz w:val="22"/>
              </w:rPr>
              <w:t>生产新工艺</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46</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新型水性膨胀型防火涂料</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47</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茶籽全程低温制油新技术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48</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畜禽粪便生产生物有机肥及除臭</w:t>
            </w:r>
            <w:r>
              <w:rPr>
                <w:rFonts w:ascii="仿宋" w:eastAsia="仿宋" w:hAnsi="仿宋" w:cs="宋体" w:hint="eastAsia"/>
                <w:color w:val="000000"/>
                <w:kern w:val="0"/>
                <w:sz w:val="22"/>
              </w:rPr>
              <w:t>新</w:t>
            </w:r>
            <w:r w:rsidRPr="00005BEE">
              <w:rPr>
                <w:rFonts w:ascii="仿宋" w:eastAsia="仿宋" w:hAnsi="仿宋" w:cs="宋体" w:hint="eastAsia"/>
                <w:color w:val="000000"/>
                <w:kern w:val="0"/>
                <w:sz w:val="22"/>
              </w:rPr>
              <w:t>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49</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富含谷维素活性营养米糠油的制备技术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50</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葛根全粉</w:t>
            </w:r>
            <w:r>
              <w:rPr>
                <w:rFonts w:ascii="仿宋" w:eastAsia="仿宋" w:hAnsi="仿宋" w:cs="宋体" w:hint="eastAsia"/>
                <w:color w:val="000000"/>
                <w:kern w:val="0"/>
                <w:sz w:val="22"/>
              </w:rPr>
              <w:t>干法</w:t>
            </w:r>
            <w:r w:rsidRPr="00005BEE">
              <w:rPr>
                <w:rFonts w:ascii="仿宋" w:eastAsia="仿宋" w:hAnsi="仿宋" w:cs="宋体" w:hint="eastAsia"/>
                <w:color w:val="000000"/>
                <w:kern w:val="0"/>
                <w:sz w:val="22"/>
              </w:rPr>
              <w:t>加工技术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51</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冷鲜鸭肉产品品质控制及货架</w:t>
            </w:r>
            <w:proofErr w:type="gramStart"/>
            <w:r w:rsidRPr="00005BEE">
              <w:rPr>
                <w:rFonts w:ascii="仿宋" w:eastAsia="仿宋" w:hAnsi="仿宋" w:cs="宋体" w:hint="eastAsia"/>
                <w:color w:val="000000"/>
                <w:kern w:val="0"/>
                <w:sz w:val="22"/>
              </w:rPr>
              <w:t>期预测</w:t>
            </w:r>
            <w:proofErr w:type="gramEnd"/>
            <w:r w:rsidRPr="00005BEE">
              <w:rPr>
                <w:rFonts w:ascii="仿宋" w:eastAsia="仿宋" w:hAnsi="仿宋" w:cs="宋体" w:hint="eastAsia"/>
                <w:color w:val="000000"/>
                <w:kern w:val="0"/>
                <w:sz w:val="22"/>
              </w:rPr>
              <w:t>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52</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冷</w:t>
            </w:r>
            <w:proofErr w:type="gramStart"/>
            <w:r w:rsidRPr="00005BEE">
              <w:rPr>
                <w:rFonts w:ascii="仿宋" w:eastAsia="仿宋" w:hAnsi="仿宋" w:cs="宋体" w:hint="eastAsia"/>
                <w:color w:val="000000"/>
                <w:kern w:val="0"/>
                <w:sz w:val="22"/>
              </w:rPr>
              <w:t>榨</w:t>
            </w:r>
            <w:proofErr w:type="gramEnd"/>
            <w:r w:rsidRPr="00005BEE">
              <w:rPr>
                <w:rFonts w:ascii="仿宋" w:eastAsia="仿宋" w:hAnsi="仿宋" w:cs="宋体" w:hint="eastAsia"/>
                <w:color w:val="000000"/>
                <w:kern w:val="0"/>
                <w:sz w:val="22"/>
              </w:rPr>
              <w:t>棉籽油的精炼及深加工关键技术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53</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二次微波膨化鱼糜夹心饼的方法</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湖北省农业科学院农产品加工与</w:t>
            </w:r>
            <w:proofErr w:type="gramStart"/>
            <w:r w:rsidRPr="00005BEE">
              <w:rPr>
                <w:rFonts w:ascii="仿宋" w:eastAsia="仿宋" w:hAnsi="仿宋" w:cs="宋体" w:hint="eastAsia"/>
                <w:color w:val="000000"/>
                <w:kern w:val="0"/>
                <w:sz w:val="22"/>
              </w:rPr>
              <w:t>核农技术</w:t>
            </w:r>
            <w:proofErr w:type="gramEnd"/>
            <w:r w:rsidRPr="00005BEE">
              <w:rPr>
                <w:rFonts w:ascii="仿宋" w:eastAsia="仿宋" w:hAnsi="仿宋" w:cs="宋体" w:hint="eastAsia"/>
                <w:color w:val="000000"/>
                <w:kern w:val="0"/>
                <w:sz w:val="22"/>
              </w:rPr>
              <w:t>研究所</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54</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油</w:t>
            </w:r>
            <w:proofErr w:type="gramStart"/>
            <w:r w:rsidRPr="00005BEE">
              <w:rPr>
                <w:rFonts w:ascii="仿宋" w:eastAsia="仿宋" w:hAnsi="仿宋" w:cs="宋体" w:hint="eastAsia"/>
                <w:color w:val="000000"/>
                <w:kern w:val="0"/>
                <w:sz w:val="22"/>
              </w:rPr>
              <w:t>莎</w:t>
            </w:r>
            <w:proofErr w:type="gramEnd"/>
            <w:r w:rsidRPr="00005BEE">
              <w:rPr>
                <w:rFonts w:ascii="仿宋" w:eastAsia="仿宋" w:hAnsi="仿宋" w:cs="宋体" w:hint="eastAsia"/>
                <w:color w:val="000000"/>
                <w:kern w:val="0"/>
                <w:sz w:val="22"/>
              </w:rPr>
              <w:t>豆种质资源创新与遗传多样性</w:t>
            </w:r>
            <w:r>
              <w:rPr>
                <w:rFonts w:ascii="仿宋" w:eastAsia="仿宋" w:hAnsi="仿宋" w:cs="宋体" w:hint="eastAsia"/>
                <w:color w:val="000000"/>
                <w:kern w:val="0"/>
                <w:sz w:val="22"/>
              </w:rPr>
              <w:t>关键技术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中国农业科学院油料作物研究所，长江大学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55</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新型米糠营养产品</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56</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高热值低焦油</w:t>
            </w:r>
            <w:r w:rsidRPr="00005BEE">
              <w:rPr>
                <w:rFonts w:ascii="仿宋" w:eastAsia="仿宋" w:hAnsi="仿宋" w:cs="宋体" w:hint="eastAsia"/>
                <w:color w:val="000000"/>
                <w:kern w:val="0"/>
                <w:sz w:val="22"/>
              </w:rPr>
              <w:t>生物质燃气</w:t>
            </w:r>
            <w:r>
              <w:rPr>
                <w:rFonts w:ascii="仿宋" w:eastAsia="仿宋" w:hAnsi="仿宋" w:cs="宋体" w:hint="eastAsia"/>
                <w:color w:val="000000"/>
                <w:kern w:val="0"/>
                <w:sz w:val="22"/>
              </w:rPr>
              <w:t>高效自动化</w:t>
            </w:r>
            <w:r w:rsidRPr="00005BEE">
              <w:rPr>
                <w:rFonts w:ascii="仿宋" w:eastAsia="仿宋" w:hAnsi="仿宋" w:cs="宋体" w:hint="eastAsia"/>
                <w:color w:val="000000"/>
                <w:kern w:val="0"/>
                <w:sz w:val="22"/>
              </w:rPr>
              <w:t>生产技术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57</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薇</w:t>
            </w:r>
            <w:proofErr w:type="gramEnd"/>
            <w:r w:rsidRPr="00005BEE">
              <w:rPr>
                <w:rFonts w:ascii="仿宋" w:eastAsia="仿宋" w:hAnsi="仿宋" w:cs="宋体" w:hint="eastAsia"/>
                <w:color w:val="000000"/>
                <w:kern w:val="0"/>
                <w:sz w:val="22"/>
              </w:rPr>
              <w:t>菜</w:t>
            </w:r>
            <w:r>
              <w:rPr>
                <w:rFonts w:ascii="仿宋" w:eastAsia="仿宋" w:hAnsi="仿宋" w:cs="宋体" w:hint="eastAsia"/>
                <w:color w:val="000000"/>
                <w:kern w:val="0"/>
                <w:sz w:val="22"/>
              </w:rPr>
              <w:t>深加工系列产品</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58</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鲜切方便</w:t>
            </w:r>
            <w:proofErr w:type="gramEnd"/>
            <w:r w:rsidRPr="00005BEE">
              <w:rPr>
                <w:rFonts w:ascii="仿宋" w:eastAsia="仿宋" w:hAnsi="仿宋" w:cs="宋体" w:hint="eastAsia"/>
                <w:color w:val="000000"/>
                <w:kern w:val="0"/>
                <w:sz w:val="22"/>
              </w:rPr>
              <w:t>菜加工产业化关键技术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59</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油脂</w:t>
            </w:r>
            <w:r>
              <w:rPr>
                <w:rFonts w:ascii="仿宋" w:eastAsia="仿宋" w:hAnsi="仿宋" w:cs="宋体" w:hint="eastAsia"/>
                <w:color w:val="000000"/>
                <w:kern w:val="0"/>
                <w:sz w:val="22"/>
              </w:rPr>
              <w:t>氯丙酸</w:t>
            </w:r>
            <w:r w:rsidRPr="00005BEE">
              <w:rPr>
                <w:rFonts w:ascii="仿宋" w:eastAsia="仿宋" w:hAnsi="仿宋" w:cs="宋体" w:hint="eastAsia"/>
                <w:color w:val="000000"/>
                <w:kern w:val="0"/>
                <w:sz w:val="22"/>
              </w:rPr>
              <w:t>检测新技术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60</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鄂魔芋1号</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恩施州农科院</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61</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恩2优636</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恩施州农科院</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62</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基于池塘的网箱式生物浮筏种植青饲料和净化水质方法</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63</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即食调味</w:t>
            </w:r>
            <w:proofErr w:type="gramStart"/>
            <w:r w:rsidRPr="00005BEE">
              <w:rPr>
                <w:rFonts w:ascii="仿宋" w:eastAsia="仿宋" w:hAnsi="仿宋" w:cs="宋体" w:hint="eastAsia"/>
                <w:color w:val="000000"/>
                <w:kern w:val="0"/>
                <w:sz w:val="22"/>
              </w:rPr>
              <w:t>藕带加工</w:t>
            </w:r>
            <w:proofErr w:type="gramEnd"/>
            <w:r w:rsidRPr="00005BEE">
              <w:rPr>
                <w:rFonts w:ascii="仿宋" w:eastAsia="仿宋" w:hAnsi="仿宋" w:cs="宋体" w:hint="eastAsia"/>
                <w:color w:val="000000"/>
                <w:kern w:val="0"/>
                <w:sz w:val="22"/>
              </w:rPr>
              <w:t>关键技术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华中农业大学、武昌工学院</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lastRenderedPageBreak/>
              <w:t>64</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适用于体式显微镜下观察鱼类胚胎发育的方法及装置</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65</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新型高效</w:t>
            </w:r>
            <w:proofErr w:type="gramStart"/>
            <w:r>
              <w:rPr>
                <w:rFonts w:ascii="仿宋" w:eastAsia="仿宋" w:hAnsi="仿宋" w:cs="宋体" w:hint="eastAsia"/>
                <w:color w:val="000000"/>
                <w:kern w:val="0"/>
                <w:sz w:val="22"/>
              </w:rPr>
              <w:t>节能</w:t>
            </w:r>
            <w:r w:rsidRPr="00005BEE">
              <w:rPr>
                <w:rFonts w:ascii="仿宋" w:eastAsia="仿宋" w:hAnsi="仿宋" w:cs="宋体" w:hint="eastAsia"/>
                <w:color w:val="000000"/>
                <w:kern w:val="0"/>
                <w:sz w:val="22"/>
              </w:rPr>
              <w:t>锤片粉碎机</w:t>
            </w:r>
            <w:proofErr w:type="gramEnd"/>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湖北工业大学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66</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无沼液臭味</w:t>
            </w:r>
            <w:r>
              <w:rPr>
                <w:rFonts w:ascii="仿宋" w:eastAsia="仿宋" w:hAnsi="仿宋" w:cs="宋体" w:hint="eastAsia"/>
                <w:color w:val="000000"/>
                <w:kern w:val="0"/>
                <w:sz w:val="22"/>
              </w:rPr>
              <w:t>高肥效</w:t>
            </w:r>
            <w:r w:rsidRPr="00005BEE">
              <w:rPr>
                <w:rFonts w:ascii="仿宋" w:eastAsia="仿宋" w:hAnsi="仿宋" w:cs="宋体" w:hint="eastAsia"/>
                <w:color w:val="000000"/>
                <w:kern w:val="0"/>
                <w:sz w:val="22"/>
              </w:rPr>
              <w:t xml:space="preserve">沼液肥生产方法 </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67</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低含油率酥脆鱼糜制品及其生产方法</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68</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冷熏即食风味鱼制品及其生产工艺</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华中农业大学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69</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proofErr w:type="gramStart"/>
            <w:r w:rsidRPr="00005BEE">
              <w:rPr>
                <w:rFonts w:ascii="仿宋" w:eastAsia="仿宋" w:hAnsi="仿宋" w:cs="宋体" w:hint="eastAsia"/>
                <w:color w:val="000000"/>
                <w:kern w:val="0"/>
                <w:sz w:val="22"/>
              </w:rPr>
              <w:t>耐毒的</w:t>
            </w:r>
            <w:proofErr w:type="gramEnd"/>
            <w:r w:rsidRPr="00005BEE">
              <w:rPr>
                <w:rFonts w:ascii="仿宋" w:eastAsia="仿宋" w:hAnsi="仿宋" w:cs="宋体" w:hint="eastAsia"/>
                <w:color w:val="000000"/>
                <w:kern w:val="0"/>
                <w:sz w:val="22"/>
              </w:rPr>
              <w:t>酿酒酵母变异菌株</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三峡大学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70</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添加</w:t>
            </w:r>
            <w:proofErr w:type="gramStart"/>
            <w:r w:rsidRPr="00005BEE">
              <w:rPr>
                <w:rFonts w:ascii="仿宋" w:eastAsia="仿宋" w:hAnsi="仿宋" w:cs="宋体" w:hint="eastAsia"/>
                <w:color w:val="000000"/>
                <w:kern w:val="0"/>
                <w:sz w:val="22"/>
              </w:rPr>
              <w:t>钴</w:t>
            </w:r>
            <w:proofErr w:type="gramEnd"/>
            <w:r w:rsidRPr="00005BEE">
              <w:rPr>
                <w:rFonts w:ascii="仿宋" w:eastAsia="仿宋" w:hAnsi="仿宋" w:cs="宋体" w:hint="eastAsia"/>
                <w:color w:val="000000"/>
                <w:kern w:val="0"/>
                <w:sz w:val="22"/>
              </w:rPr>
              <w:t>离子强化纤维素糖化过程生产β-葡萄糖新技术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三峡大学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71</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即食乳酸菌益生豆</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湖北医药学院</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72</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木聚糖酶高产菌株的构建技术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中南民族大学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73</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以氧化魔芋为交联剂的壳聚糖衍生物自交联抗菌水凝胶及其制备方法</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74</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高尿酸血症及痛风患者特殊医学用途配方饮品</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武汉轻工大学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75</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薯蓣皂素生产</w:t>
            </w:r>
            <w:proofErr w:type="gramStart"/>
            <w:r w:rsidRPr="00005BEE">
              <w:rPr>
                <w:rFonts w:ascii="仿宋" w:eastAsia="仿宋" w:hAnsi="仿宋" w:cs="宋体" w:hint="eastAsia"/>
                <w:color w:val="000000"/>
                <w:kern w:val="0"/>
                <w:sz w:val="22"/>
              </w:rPr>
              <w:t>甾</w:t>
            </w:r>
            <w:proofErr w:type="gramEnd"/>
            <w:r w:rsidRPr="00005BEE">
              <w:rPr>
                <w:rFonts w:ascii="仿宋" w:eastAsia="仿宋" w:hAnsi="仿宋" w:cs="宋体" w:hint="eastAsia"/>
                <w:color w:val="000000"/>
                <w:kern w:val="0"/>
                <w:sz w:val="22"/>
              </w:rPr>
              <w:t>体激素新工艺</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76</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sidRPr="00005BEE">
              <w:rPr>
                <w:rFonts w:ascii="仿宋" w:eastAsia="仿宋" w:hAnsi="仿宋" w:cs="宋体" w:hint="eastAsia"/>
                <w:color w:val="000000"/>
                <w:kern w:val="0"/>
                <w:sz w:val="22"/>
              </w:rPr>
              <w:t>薯蓣皂素提取技术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77</w:t>
            </w:r>
          </w:p>
        </w:tc>
        <w:tc>
          <w:tcPr>
            <w:tcW w:w="4900" w:type="dxa"/>
            <w:shd w:val="clear" w:color="auto" w:fill="auto"/>
            <w:vAlign w:val="center"/>
          </w:tcPr>
          <w:p w:rsidR="00774FA1" w:rsidRPr="00005BEE" w:rsidRDefault="00774FA1" w:rsidP="00DE63EC">
            <w:pPr>
              <w:widowControl/>
              <w:jc w:val="left"/>
              <w:rPr>
                <w:rFonts w:ascii="仿宋" w:eastAsia="仿宋" w:hAnsi="仿宋" w:cs="宋体"/>
                <w:color w:val="000000"/>
                <w:kern w:val="0"/>
                <w:sz w:val="22"/>
              </w:rPr>
            </w:pPr>
            <w:r>
              <w:rPr>
                <w:rFonts w:ascii="仿宋" w:eastAsia="仿宋" w:hAnsi="仿宋" w:cs="宋体" w:hint="eastAsia"/>
                <w:color w:val="000000"/>
                <w:kern w:val="0"/>
                <w:sz w:val="22"/>
              </w:rPr>
              <w:t>从葛根中获取总黄酮的</w:t>
            </w:r>
            <w:r w:rsidRPr="00005BEE">
              <w:rPr>
                <w:rFonts w:ascii="仿宋" w:eastAsia="仿宋" w:hAnsi="仿宋" w:cs="宋体" w:hint="eastAsia"/>
                <w:color w:val="000000"/>
                <w:kern w:val="0"/>
                <w:sz w:val="22"/>
              </w:rPr>
              <w:t>双水相萃取技术</w:t>
            </w:r>
          </w:p>
        </w:tc>
        <w:tc>
          <w:tcPr>
            <w:tcW w:w="390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sidRPr="00005BEE">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78</w:t>
            </w:r>
          </w:p>
        </w:tc>
        <w:tc>
          <w:tcPr>
            <w:tcW w:w="4900" w:type="dxa"/>
            <w:shd w:val="clear" w:color="auto" w:fill="auto"/>
            <w:vAlign w:val="center"/>
          </w:tcPr>
          <w:p w:rsidR="00774FA1" w:rsidRPr="00A64BC5" w:rsidRDefault="00774FA1" w:rsidP="00DE63EC">
            <w:pPr>
              <w:widowControl/>
              <w:jc w:val="left"/>
              <w:rPr>
                <w:rFonts w:ascii="仿宋" w:eastAsia="仿宋" w:hAnsi="仿宋" w:cs="宋体"/>
                <w:color w:val="000000"/>
                <w:kern w:val="0"/>
                <w:sz w:val="22"/>
              </w:rPr>
            </w:pPr>
            <w:r>
              <w:rPr>
                <w:rFonts w:ascii="仿宋" w:eastAsia="仿宋" w:hAnsi="仿宋" w:cs="宋体" w:hint="eastAsia"/>
                <w:color w:val="000000"/>
                <w:kern w:val="0"/>
                <w:sz w:val="22"/>
              </w:rPr>
              <w:t>游艇</w:t>
            </w:r>
            <w:r w:rsidRPr="00A64BC5">
              <w:rPr>
                <w:rFonts w:ascii="仿宋" w:eastAsia="仿宋" w:hAnsi="仿宋" w:cs="宋体" w:hint="eastAsia"/>
                <w:color w:val="000000"/>
                <w:kern w:val="0"/>
                <w:sz w:val="22"/>
              </w:rPr>
              <w:t>工业设计创新技术</w:t>
            </w:r>
          </w:p>
        </w:tc>
        <w:tc>
          <w:tcPr>
            <w:tcW w:w="3900" w:type="dxa"/>
            <w:shd w:val="clear" w:color="auto" w:fill="auto"/>
            <w:vAlign w:val="center"/>
          </w:tcPr>
          <w:p w:rsidR="00774FA1" w:rsidRPr="00A64BC5" w:rsidRDefault="00774FA1" w:rsidP="00DE63EC">
            <w:pPr>
              <w:widowControl/>
              <w:jc w:val="center"/>
              <w:rPr>
                <w:rFonts w:ascii="仿宋" w:eastAsia="仿宋" w:hAnsi="仿宋" w:cs="宋体"/>
                <w:color w:val="000000"/>
                <w:kern w:val="0"/>
                <w:sz w:val="22"/>
              </w:rPr>
            </w:pPr>
            <w:r w:rsidRPr="00A64BC5">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005BEE" w:rsidRDefault="00774FA1" w:rsidP="00DE63EC">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79</w:t>
            </w:r>
          </w:p>
        </w:tc>
        <w:tc>
          <w:tcPr>
            <w:tcW w:w="4900" w:type="dxa"/>
            <w:shd w:val="clear" w:color="auto" w:fill="auto"/>
            <w:vAlign w:val="center"/>
          </w:tcPr>
          <w:p w:rsidR="00774FA1" w:rsidRPr="00A64BC5" w:rsidRDefault="00774FA1" w:rsidP="00DE63EC">
            <w:pPr>
              <w:widowControl/>
              <w:jc w:val="left"/>
              <w:rPr>
                <w:rFonts w:ascii="仿宋" w:eastAsia="仿宋" w:hAnsi="仿宋" w:cs="宋体"/>
                <w:color w:val="000000"/>
                <w:kern w:val="0"/>
                <w:sz w:val="22"/>
              </w:rPr>
            </w:pPr>
            <w:r>
              <w:rPr>
                <w:rFonts w:ascii="仿宋" w:eastAsia="仿宋" w:hAnsi="仿宋" w:cs="宋体" w:hint="eastAsia"/>
                <w:color w:val="000000"/>
                <w:kern w:val="0"/>
                <w:sz w:val="22"/>
              </w:rPr>
              <w:t>新型</w:t>
            </w:r>
            <w:r w:rsidRPr="00A64BC5">
              <w:rPr>
                <w:rFonts w:ascii="仿宋" w:eastAsia="仿宋" w:hAnsi="仿宋" w:cs="宋体" w:hint="eastAsia"/>
                <w:color w:val="000000"/>
                <w:kern w:val="0"/>
                <w:sz w:val="22"/>
              </w:rPr>
              <w:t>聚</w:t>
            </w:r>
            <w:proofErr w:type="gramStart"/>
            <w:r w:rsidRPr="00A64BC5">
              <w:rPr>
                <w:rFonts w:ascii="仿宋" w:eastAsia="仿宋" w:hAnsi="仿宋" w:cs="宋体" w:hint="eastAsia"/>
                <w:color w:val="000000"/>
                <w:kern w:val="0"/>
                <w:sz w:val="22"/>
              </w:rPr>
              <w:t>羧酸系</w:t>
            </w:r>
            <w:proofErr w:type="gramEnd"/>
            <w:r w:rsidRPr="00A64BC5">
              <w:rPr>
                <w:rFonts w:ascii="仿宋" w:eastAsia="仿宋" w:hAnsi="仿宋" w:cs="宋体" w:hint="eastAsia"/>
                <w:color w:val="000000"/>
                <w:kern w:val="0"/>
                <w:sz w:val="22"/>
              </w:rPr>
              <w:t>减水剂的制备方法</w:t>
            </w:r>
          </w:p>
        </w:tc>
        <w:tc>
          <w:tcPr>
            <w:tcW w:w="3900" w:type="dxa"/>
            <w:shd w:val="clear" w:color="auto" w:fill="auto"/>
            <w:vAlign w:val="center"/>
          </w:tcPr>
          <w:p w:rsidR="00774FA1" w:rsidRPr="00A64BC5" w:rsidRDefault="00774FA1" w:rsidP="00DE63EC">
            <w:pPr>
              <w:widowControl/>
              <w:jc w:val="center"/>
              <w:rPr>
                <w:rFonts w:ascii="仿宋" w:eastAsia="仿宋" w:hAnsi="仿宋" w:cs="宋体"/>
                <w:color w:val="000000"/>
                <w:kern w:val="0"/>
                <w:sz w:val="22"/>
              </w:rPr>
            </w:pPr>
            <w:r w:rsidRPr="00A64BC5">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A64BC5" w:rsidRDefault="00774FA1" w:rsidP="00DE63EC">
            <w:pPr>
              <w:widowControl/>
              <w:jc w:val="center"/>
              <w:rPr>
                <w:rFonts w:ascii="仿宋" w:eastAsia="仿宋" w:hAnsi="仿宋" w:cs="宋体"/>
                <w:color w:val="000000"/>
                <w:kern w:val="0"/>
                <w:sz w:val="22"/>
              </w:rPr>
            </w:pPr>
            <w:r w:rsidRPr="00A64BC5">
              <w:rPr>
                <w:rFonts w:ascii="仿宋" w:eastAsia="仿宋" w:hAnsi="仿宋" w:cs="宋体" w:hint="eastAsia"/>
                <w:color w:val="000000"/>
                <w:kern w:val="0"/>
                <w:sz w:val="22"/>
              </w:rPr>
              <w:t>80</w:t>
            </w:r>
          </w:p>
        </w:tc>
        <w:tc>
          <w:tcPr>
            <w:tcW w:w="4900" w:type="dxa"/>
            <w:shd w:val="clear" w:color="auto" w:fill="auto"/>
            <w:vAlign w:val="center"/>
          </w:tcPr>
          <w:p w:rsidR="00774FA1" w:rsidRPr="00A64BC5" w:rsidRDefault="00774FA1" w:rsidP="00DE63EC">
            <w:pPr>
              <w:widowControl/>
              <w:jc w:val="left"/>
              <w:rPr>
                <w:rFonts w:ascii="仿宋" w:eastAsia="仿宋" w:hAnsi="仿宋" w:cs="宋体"/>
                <w:color w:val="000000"/>
                <w:kern w:val="0"/>
                <w:sz w:val="22"/>
              </w:rPr>
            </w:pPr>
            <w:r w:rsidRPr="00A64BC5">
              <w:rPr>
                <w:rFonts w:ascii="仿宋" w:eastAsia="仿宋" w:hAnsi="仿宋" w:cs="宋体" w:hint="eastAsia"/>
                <w:color w:val="000000"/>
                <w:kern w:val="0"/>
                <w:sz w:val="22"/>
              </w:rPr>
              <w:t>复合细胞固定化多层多菌新型生物滤塔除臭技术与示范</w:t>
            </w:r>
          </w:p>
        </w:tc>
        <w:tc>
          <w:tcPr>
            <w:tcW w:w="3900" w:type="dxa"/>
            <w:shd w:val="clear" w:color="auto" w:fill="auto"/>
            <w:vAlign w:val="center"/>
          </w:tcPr>
          <w:p w:rsidR="00774FA1" w:rsidRPr="00A64BC5" w:rsidRDefault="00774FA1" w:rsidP="00DE63EC">
            <w:pPr>
              <w:widowControl/>
              <w:jc w:val="left"/>
              <w:rPr>
                <w:rFonts w:ascii="仿宋" w:eastAsia="仿宋" w:hAnsi="仿宋" w:cs="宋体"/>
                <w:color w:val="000000"/>
                <w:kern w:val="0"/>
                <w:sz w:val="22"/>
              </w:rPr>
            </w:pPr>
            <w:r w:rsidRPr="00A64BC5">
              <w:rPr>
                <w:rFonts w:ascii="仿宋" w:eastAsia="仿宋" w:hAnsi="仿宋" w:cs="宋体" w:hint="eastAsia"/>
                <w:color w:val="000000"/>
                <w:kern w:val="0"/>
                <w:sz w:val="22"/>
              </w:rPr>
              <w:t>湖北省农业科学院植保土肥研究所</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81</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全尾矿废石骨料高性能混凝土构件制备关键技术</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82</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虾蟹壳清洁生产甲壳</w:t>
            </w:r>
            <w:proofErr w:type="gramStart"/>
            <w:r w:rsidRPr="001E2B13">
              <w:rPr>
                <w:rFonts w:ascii="仿宋" w:eastAsia="仿宋" w:hAnsi="仿宋" w:cs="宋体" w:hint="eastAsia"/>
                <w:color w:val="000000"/>
                <w:kern w:val="0"/>
                <w:sz w:val="22"/>
              </w:rPr>
              <w:t>素技术</w:t>
            </w:r>
            <w:proofErr w:type="gramEnd"/>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湖北工业大学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83</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森林防火无人驾驶飞行监测平台系统</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湖北三峡职业技术学院</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84</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基于芯片的高效便携流式细胞检测分析仪</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85</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全自动智能香菇</w:t>
            </w:r>
            <w:proofErr w:type="gramStart"/>
            <w:r w:rsidRPr="001E2B13">
              <w:rPr>
                <w:rFonts w:ascii="仿宋" w:eastAsia="仿宋" w:hAnsi="仿宋" w:cs="宋体" w:hint="eastAsia"/>
                <w:color w:val="000000"/>
                <w:kern w:val="0"/>
                <w:sz w:val="22"/>
              </w:rPr>
              <w:t>剪脚机</w:t>
            </w:r>
            <w:proofErr w:type="gramEnd"/>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湖北工业大学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lastRenderedPageBreak/>
              <w:t>86</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氟离子聚合物</w:t>
            </w:r>
            <w:r w:rsidRPr="001E2B13">
              <w:rPr>
                <w:rFonts w:ascii="仿宋" w:eastAsia="仿宋" w:hAnsi="仿宋" w:cs="宋体"/>
                <w:color w:val="000000"/>
                <w:kern w:val="0"/>
                <w:sz w:val="22"/>
              </w:rPr>
              <w:t>-氧化硅复合材料的制备方法</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87</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海藻酸盐</w:t>
            </w:r>
            <w:proofErr w:type="gramStart"/>
            <w:r w:rsidRPr="001E2B13">
              <w:rPr>
                <w:rFonts w:ascii="仿宋" w:eastAsia="仿宋" w:hAnsi="仿宋" w:cs="宋体" w:hint="eastAsia"/>
                <w:color w:val="000000"/>
                <w:kern w:val="0"/>
                <w:sz w:val="22"/>
              </w:rPr>
              <w:t>纳米银</w:t>
            </w:r>
            <w:proofErr w:type="gramEnd"/>
            <w:r w:rsidRPr="001E2B13">
              <w:rPr>
                <w:rFonts w:ascii="仿宋" w:eastAsia="仿宋" w:hAnsi="仿宋" w:cs="宋体" w:hint="eastAsia"/>
                <w:color w:val="000000"/>
                <w:kern w:val="0"/>
                <w:sz w:val="22"/>
              </w:rPr>
              <w:t>抗菌纤维的制备方法</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88</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轧辊激光无序</w:t>
            </w:r>
            <w:proofErr w:type="gramStart"/>
            <w:r w:rsidRPr="001E2B13">
              <w:rPr>
                <w:rFonts w:ascii="仿宋" w:eastAsia="仿宋" w:hAnsi="仿宋" w:cs="宋体" w:hint="eastAsia"/>
                <w:color w:val="000000"/>
                <w:kern w:val="0"/>
                <w:sz w:val="22"/>
              </w:rPr>
              <w:t>毛化智控器</w:t>
            </w:r>
            <w:proofErr w:type="gramEnd"/>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89</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proofErr w:type="gramStart"/>
            <w:r w:rsidRPr="001E2B13">
              <w:rPr>
                <w:rFonts w:ascii="仿宋" w:eastAsia="仿宋" w:hAnsi="仿宋" w:cs="宋体" w:hint="eastAsia"/>
                <w:color w:val="000000"/>
                <w:kern w:val="0"/>
                <w:sz w:val="22"/>
              </w:rPr>
              <w:t>三系抗稻瘟病</w:t>
            </w:r>
            <w:proofErr w:type="gramEnd"/>
            <w:r w:rsidRPr="001E2B13">
              <w:rPr>
                <w:rFonts w:ascii="仿宋" w:eastAsia="仿宋" w:hAnsi="仿宋" w:cs="宋体" w:hint="eastAsia"/>
                <w:color w:val="000000"/>
                <w:kern w:val="0"/>
                <w:sz w:val="22"/>
              </w:rPr>
              <w:t>新品</w:t>
            </w:r>
            <w:proofErr w:type="gramStart"/>
            <w:r w:rsidRPr="001E2B13">
              <w:rPr>
                <w:rFonts w:ascii="仿宋" w:eastAsia="仿宋" w:hAnsi="仿宋" w:cs="宋体" w:hint="eastAsia"/>
                <w:color w:val="000000"/>
                <w:kern w:val="0"/>
                <w:sz w:val="22"/>
              </w:rPr>
              <w:t>种巨风优</w:t>
            </w:r>
            <w:proofErr w:type="gramEnd"/>
            <w:r w:rsidRPr="001E2B13">
              <w:rPr>
                <w:rFonts w:ascii="仿宋" w:eastAsia="仿宋" w:hAnsi="仿宋" w:cs="宋体"/>
                <w:color w:val="000000"/>
                <w:kern w:val="0"/>
                <w:sz w:val="22"/>
              </w:rPr>
              <w:t xml:space="preserve">650 </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湖北省农科院粮食作物研究所</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90</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color w:val="000000"/>
                <w:kern w:val="0"/>
                <w:sz w:val="22"/>
              </w:rPr>
              <w:t>WHDF型混凝土无机抗</w:t>
            </w:r>
            <w:proofErr w:type="gramStart"/>
            <w:r w:rsidRPr="001E2B13">
              <w:rPr>
                <w:rFonts w:ascii="仿宋" w:eastAsia="仿宋" w:hAnsi="仿宋" w:cs="宋体"/>
                <w:color w:val="000000"/>
                <w:kern w:val="0"/>
                <w:sz w:val="22"/>
              </w:rPr>
              <w:t>裂减渗</w:t>
            </w:r>
            <w:proofErr w:type="gramEnd"/>
            <w:r w:rsidRPr="001E2B13">
              <w:rPr>
                <w:rFonts w:ascii="仿宋" w:eastAsia="仿宋" w:hAnsi="仿宋" w:cs="宋体"/>
                <w:color w:val="000000"/>
                <w:kern w:val="0"/>
                <w:sz w:val="22"/>
              </w:rPr>
              <w:t>剂制备技术</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91</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集中式智能温控系统数据采集：上位机软件系统</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湖北大学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92</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红花资源综合开发利用技术</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中南民族大学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93</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color w:val="000000"/>
                <w:kern w:val="0"/>
                <w:sz w:val="22"/>
              </w:rPr>
              <w:t>PCB制造加工业生产管理信息系统（套）</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湖北大学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94</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用于血管栓塞材料的温敏纳米凝胶生产技术</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华中科技大学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95</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沼液原位转化鱼饵料净化工艺</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中国科学院水生生物研究所</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96</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特种水产健康养殖系统技术</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中国科学院水生生物研究所</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97</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规模化畜禽养殖场污染治理与废弃物资源化高效利用技术</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武汉工程大学（农科院植保所）</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98</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碳化硅陶瓷膜分离技术</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武汉工程大学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99</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活塞式往复式压缩机无级调节装置</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武汉理工大学</w:t>
            </w:r>
          </w:p>
        </w:tc>
      </w:tr>
      <w:tr w:rsidR="00774FA1" w:rsidRPr="00005BEE" w:rsidTr="00DE63EC">
        <w:trPr>
          <w:trHeight w:val="600"/>
          <w:jc w:val="center"/>
        </w:trPr>
        <w:tc>
          <w:tcPr>
            <w:tcW w:w="108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color w:val="000000"/>
                <w:kern w:val="0"/>
                <w:sz w:val="22"/>
              </w:rPr>
              <w:t>100</w:t>
            </w:r>
          </w:p>
        </w:tc>
        <w:tc>
          <w:tcPr>
            <w:tcW w:w="4900" w:type="dxa"/>
            <w:shd w:val="clear" w:color="auto" w:fill="auto"/>
            <w:vAlign w:val="center"/>
          </w:tcPr>
          <w:p w:rsidR="00774FA1" w:rsidRPr="005A7DCA" w:rsidRDefault="00774FA1" w:rsidP="00DE63EC">
            <w:pPr>
              <w:widowControl/>
              <w:jc w:val="left"/>
              <w:rPr>
                <w:rFonts w:ascii="仿宋" w:eastAsia="仿宋" w:hAnsi="仿宋" w:cs="宋体"/>
                <w:color w:val="000000"/>
                <w:kern w:val="0"/>
                <w:sz w:val="22"/>
              </w:rPr>
            </w:pPr>
            <w:r w:rsidRPr="001E2B13">
              <w:rPr>
                <w:rFonts w:ascii="仿宋" w:eastAsia="仿宋" w:hAnsi="仿宋" w:cs="宋体" w:hint="eastAsia"/>
                <w:color w:val="000000"/>
                <w:kern w:val="0"/>
                <w:sz w:val="22"/>
              </w:rPr>
              <w:t>餐厨废弃物资源化利用成套技术</w:t>
            </w:r>
          </w:p>
        </w:tc>
        <w:tc>
          <w:tcPr>
            <w:tcW w:w="3900" w:type="dxa"/>
            <w:shd w:val="clear" w:color="auto" w:fill="auto"/>
            <w:vAlign w:val="center"/>
          </w:tcPr>
          <w:p w:rsidR="00774FA1" w:rsidRPr="005A7DCA" w:rsidRDefault="00774FA1" w:rsidP="00DE63EC">
            <w:pPr>
              <w:widowControl/>
              <w:jc w:val="center"/>
              <w:rPr>
                <w:rFonts w:ascii="仿宋" w:eastAsia="仿宋" w:hAnsi="仿宋" w:cs="宋体"/>
                <w:color w:val="000000"/>
                <w:kern w:val="0"/>
                <w:sz w:val="22"/>
              </w:rPr>
            </w:pPr>
            <w:r w:rsidRPr="001E2B13">
              <w:rPr>
                <w:rFonts w:ascii="仿宋" w:eastAsia="仿宋" w:hAnsi="仿宋" w:cs="宋体" w:hint="eastAsia"/>
                <w:color w:val="000000"/>
                <w:kern w:val="0"/>
                <w:sz w:val="22"/>
              </w:rPr>
              <w:t>武汉工程大学</w:t>
            </w:r>
          </w:p>
        </w:tc>
      </w:tr>
    </w:tbl>
    <w:p w:rsidR="00B459A1" w:rsidRPr="00774FA1" w:rsidRDefault="00B459A1" w:rsidP="00774FA1">
      <w:pPr>
        <w:widowControl/>
        <w:jc w:val="left"/>
        <w:rPr>
          <w:rFonts w:ascii="方正小标宋简体" w:eastAsia="方正小标宋简体"/>
          <w:sz w:val="30"/>
          <w:szCs w:val="30"/>
        </w:rPr>
      </w:pPr>
    </w:p>
    <w:sectPr w:rsidR="00B459A1" w:rsidRPr="00774F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77" w:rsidRDefault="00AD6677" w:rsidP="00865C00">
      <w:r>
        <w:separator/>
      </w:r>
    </w:p>
  </w:endnote>
  <w:endnote w:type="continuationSeparator" w:id="0">
    <w:p w:rsidR="00AD6677" w:rsidRDefault="00AD6677" w:rsidP="0086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77" w:rsidRDefault="00AD6677" w:rsidP="00865C00">
      <w:r>
        <w:separator/>
      </w:r>
    </w:p>
  </w:footnote>
  <w:footnote w:type="continuationSeparator" w:id="0">
    <w:p w:rsidR="00AD6677" w:rsidRDefault="00AD6677" w:rsidP="00865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A1"/>
    <w:rsid w:val="00774FA1"/>
    <w:rsid w:val="00865C00"/>
    <w:rsid w:val="00AD6677"/>
    <w:rsid w:val="00B4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5C00"/>
    <w:rPr>
      <w:sz w:val="18"/>
      <w:szCs w:val="18"/>
    </w:rPr>
  </w:style>
  <w:style w:type="paragraph" w:styleId="a4">
    <w:name w:val="footer"/>
    <w:basedOn w:val="a"/>
    <w:link w:val="Char0"/>
    <w:uiPriority w:val="99"/>
    <w:unhideWhenUsed/>
    <w:rsid w:val="00865C00"/>
    <w:pPr>
      <w:tabs>
        <w:tab w:val="center" w:pos="4153"/>
        <w:tab w:val="right" w:pos="8306"/>
      </w:tabs>
      <w:snapToGrid w:val="0"/>
      <w:jc w:val="left"/>
    </w:pPr>
    <w:rPr>
      <w:sz w:val="18"/>
      <w:szCs w:val="18"/>
    </w:rPr>
  </w:style>
  <w:style w:type="character" w:customStyle="1" w:styleId="Char0">
    <w:name w:val="页脚 Char"/>
    <w:basedOn w:val="a0"/>
    <w:link w:val="a4"/>
    <w:uiPriority w:val="99"/>
    <w:rsid w:val="00865C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5C00"/>
    <w:rPr>
      <w:sz w:val="18"/>
      <w:szCs w:val="18"/>
    </w:rPr>
  </w:style>
  <w:style w:type="paragraph" w:styleId="a4">
    <w:name w:val="footer"/>
    <w:basedOn w:val="a"/>
    <w:link w:val="Char0"/>
    <w:uiPriority w:val="99"/>
    <w:unhideWhenUsed/>
    <w:rsid w:val="00865C00"/>
    <w:pPr>
      <w:tabs>
        <w:tab w:val="center" w:pos="4153"/>
        <w:tab w:val="right" w:pos="8306"/>
      </w:tabs>
      <w:snapToGrid w:val="0"/>
      <w:jc w:val="left"/>
    </w:pPr>
    <w:rPr>
      <w:sz w:val="18"/>
      <w:szCs w:val="18"/>
    </w:rPr>
  </w:style>
  <w:style w:type="character" w:customStyle="1" w:styleId="Char0">
    <w:name w:val="页脚 Char"/>
    <w:basedOn w:val="a0"/>
    <w:link w:val="a4"/>
    <w:uiPriority w:val="99"/>
    <w:rsid w:val="00865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425</Words>
  <Characters>2425</Characters>
  <Application>Microsoft Office Word</Application>
  <DocSecurity>0</DocSecurity>
  <Lines>20</Lines>
  <Paragraphs>5</Paragraphs>
  <ScaleCrop>false</ScaleCrop>
  <Company>CHINA</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2016-04-26T01:04:00Z</dcterms:created>
  <dcterms:modified xsi:type="dcterms:W3CDTF">2016-04-26T01:04:00Z</dcterms:modified>
</cp:coreProperties>
</file>