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6385">
      <w:pPr>
        <w:spacing w:line="580" w:lineRule="exact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潜江市渔洋镇人民政府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2E35E71"/>
    <w:rsid w:val="23A3758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13C39A9"/>
    <w:rsid w:val="638177CC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338</Words>
  <Characters>338</Characters>
  <Lines>19</Lines>
  <Paragraphs>5</Paragraphs>
  <TotalTime>14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何子晗</cp:lastModifiedBy>
  <cp:lastPrinted>2025-11-10T07:27:00Z</cp:lastPrinted>
  <dcterms:modified xsi:type="dcterms:W3CDTF">2025-12-09T09:44:49Z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42BDE8D90F0B460DAB108DA527922A2E_13</vt:lpwstr>
  </property>
  <property fmtid="{D5CDD505-2E9C-101B-9397-08002B2CF9AE}" pid="4" name="KSOTemplateDocerSaveRecord">
    <vt:lpwstr>eyJoZGlkIjoiYTQ0NThlMTBlOTJlZGFjMzlmZTA2Zjc0ZTg2ZjhhZmQiLCJ1c2VySWQiOiIxNDg3NzIzMDc1In0=</vt:lpwstr>
  </property>
</Properties>
</file>