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/>
        <w:jc w:val="center"/>
        <w:textAlignment w:val="auto"/>
        <w:outlineLvl w:val="9"/>
        <w:rPr>
          <w:rFonts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杨市办事处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年度报告根据《中华人民共和国政府信息公开条例》(以下简称《条例》)规定进行编制。全文由主动公开政府信息的情况，依申请公开政府信息办理情况，政府信息公开申请行政复议、诉讼和申诉的情况，政府信息公开工作中存在的问题及改进措施等四部分组成。如对本报告有任何疑问，请联系：潜江市人民政府杨市办事处党政综合办公室联系，电子邮箱:2425880952@qq.com，联系电话：0728-6400110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一、主动公开政府信息情况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年，我处通过各种渠道主动公开政府信息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468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条。其中通过微信平台公开信息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条，通过报纸、潜江新闻网公开信息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条，在政府门户网站主动公开信息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条，其中公开指南1条，年度报告1条，机构职能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条，领导分工1条，本级政府文件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条，工作动态1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条，部门预决算1条，三公经费1条，规划总结3条，重大政策落实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条，公示公告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条，优抚救济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二、依申请公开政府信息和不予公开政府信息情况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年，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本报告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未收到依申请公开政府信息情况，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未出现不予公开政府信息的情况。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三、行政复议、诉讼和申诉情况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年，我处严格按照《条例》的规定公开政府信息，没有因政府信息公开申请行政复议、诉讼和申诉的情况发生。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四、存在的主要问题及改进措施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我处政府信息公开工作中存在宣传力度不够、工作制度不够完善、政府信息公开不完整、不及时的问题。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在今后的工作中，我们将按照《条例》的要求，继续加强信息公开工作，规范信息公开程序、完善体制机制、加大主动公开力度，继续提高政府信息公开水平。结合工作实际，主要做好以下工作：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一是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进一步健全和完善政府信息公开制度，规范公开内容，提高公开质量。重点抓好公开形式、公开实效等规范化建设，促使我处信息公开工作朝制度化、规范化、常态化方向发展。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二是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进一步加强日常管理</w: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"http://www.hbqj.gov.cn/u/cms/www/201607/s" </w:instrTex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工作</w: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在政府信息公开规定范围内，及时发布和更新依法应主动公开的政府信息，并做好答复依申请公开政府信息工作。同时落实专人认真做好政府门户网站相关信息公开工作，适时梳理信息公开内容，扎实推进政府信息公开各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三是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进一步丰富</w: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"http://www.hbqj.gov.cn/u/cms/www/201607/s" </w:instrTex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政务公开</w: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方式。以社会需求为导向，在不断深化政府信息公开内容的同时，努力做到公开方式的灵活多样。本着规范、实用、简便、易行的原则，加强政务公开的基础设施建设，通过网站、会议、宣传栏等多种便于公众知晓的方式进行公开，提高群众对政府信息公开的知晓率和参与度。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杨市办事处党政综合办公室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922FC"/>
    <w:rsid w:val="001F2760"/>
    <w:rsid w:val="3F8918EA"/>
    <w:rsid w:val="41F922FC"/>
    <w:rsid w:val="4EAE6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2018-01-12T01:10:00Z</dcterms:created>
  <dc:creator>办公室11416989186</dc:creator>
  <cp:lastModifiedBy>办公室11416989186</cp:lastModifiedBy>
  <cp:lastPrinted>2018-01-19T00:23:54Z</cp:lastPrinted>
  <dcterms:modified xsi:type="dcterms:W3CDTF">2018-01-19T00:23:59Z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